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2" w:rsidRPr="00DB7842" w:rsidRDefault="0032148C" w:rsidP="0032148C">
      <w:pPr>
        <w:spacing w:after="0" w:line="240" w:lineRule="auto"/>
        <w:ind w:left="3539" w:firstLine="709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t xml:space="preserve">  </w:t>
      </w:r>
      <w:r w:rsidR="006126C6"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390525" cy="400050"/>
            <wp:effectExtent l="0" t="0" r="9525" b="0"/>
            <wp:docPr id="1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42" w:rsidRPr="00DB7842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DB7842" w:rsidRPr="00DB7842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DB7842" w:rsidRPr="0032148C" w:rsidRDefault="00DB7842" w:rsidP="0032148C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32148C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DB7842" w:rsidRPr="00DB7842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DB7842" w:rsidRPr="00DB7842" w:rsidRDefault="00DB7842" w:rsidP="0032148C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D546A4" w:rsidRPr="0032148C" w:rsidRDefault="00F9604E" w:rsidP="00F9604E">
      <w:pPr>
        <w:spacing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B57786">
        <w:rPr>
          <w:rFonts w:eastAsia="Calibri"/>
          <w:szCs w:val="28"/>
        </w:rPr>
        <w:t>2</w:t>
      </w:r>
      <w:r w:rsidR="008A4814">
        <w:rPr>
          <w:rFonts w:eastAsia="Calibri"/>
          <w:szCs w:val="28"/>
        </w:rPr>
        <w:t>8</w:t>
      </w:r>
      <w:r>
        <w:rPr>
          <w:rFonts w:eastAsia="Calibri"/>
          <w:szCs w:val="28"/>
        </w:rPr>
        <w:t xml:space="preserve">» </w:t>
      </w:r>
      <w:r w:rsidR="00B57786">
        <w:rPr>
          <w:rFonts w:eastAsia="Calibri"/>
          <w:szCs w:val="28"/>
        </w:rPr>
        <w:t>декабря</w:t>
      </w:r>
      <w:r w:rsidR="0032148C">
        <w:rPr>
          <w:rFonts w:eastAsia="Calibri"/>
          <w:szCs w:val="28"/>
        </w:rPr>
        <w:t xml:space="preserve"> </w:t>
      </w:r>
      <w:r w:rsidR="00DB7842" w:rsidRPr="0032148C">
        <w:rPr>
          <w:rFonts w:eastAsia="Calibri"/>
          <w:szCs w:val="28"/>
        </w:rPr>
        <w:t>20</w:t>
      </w:r>
      <w:r w:rsidR="00F35BD4">
        <w:rPr>
          <w:rFonts w:eastAsia="Calibri"/>
          <w:szCs w:val="28"/>
        </w:rPr>
        <w:t>24</w:t>
      </w:r>
      <w:r w:rsidR="00DB7842" w:rsidRPr="0032148C">
        <w:rPr>
          <w:rFonts w:eastAsia="Calibri"/>
          <w:szCs w:val="28"/>
        </w:rPr>
        <w:t xml:space="preserve">  </w:t>
      </w:r>
      <w:r w:rsidR="00CE2BEB" w:rsidRPr="0032148C">
        <w:rPr>
          <w:rFonts w:eastAsia="Calibri"/>
          <w:szCs w:val="28"/>
        </w:rPr>
        <w:t xml:space="preserve">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DB7842" w:rsidRPr="00F94C6F">
        <w:rPr>
          <w:rFonts w:eastAsia="Calibri"/>
          <w:b/>
          <w:szCs w:val="28"/>
        </w:rPr>
        <w:t>№</w:t>
      </w:r>
      <w:r w:rsidR="004C6CB6">
        <w:rPr>
          <w:rFonts w:eastAsia="Calibri"/>
          <w:b/>
          <w:szCs w:val="28"/>
        </w:rPr>
        <w:t xml:space="preserve"> </w:t>
      </w:r>
      <w:r w:rsidR="00B57786">
        <w:rPr>
          <w:rFonts w:eastAsia="Calibri"/>
          <w:b/>
          <w:szCs w:val="28"/>
        </w:rPr>
        <w:t>592</w:t>
      </w:r>
      <w:r w:rsidR="0032148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D546A4" w:rsidRPr="0032148C">
        <w:rPr>
          <w:rFonts w:eastAsia="Calibri"/>
          <w:szCs w:val="28"/>
        </w:rPr>
        <w:t>ст. Егорлыкская</w:t>
      </w:r>
    </w:p>
    <w:p w:rsidR="00B57786" w:rsidRDefault="004C6CB6" w:rsidP="00290CD1">
      <w:pPr>
        <w:spacing w:after="0" w:line="240" w:lineRule="auto"/>
        <w:ind w:right="3685" w:firstLine="0"/>
        <w:jc w:val="left"/>
        <w:rPr>
          <w:b/>
          <w:szCs w:val="28"/>
        </w:rPr>
      </w:pPr>
      <w:r>
        <w:rPr>
          <w:b/>
          <w:szCs w:val="28"/>
        </w:rPr>
        <w:t xml:space="preserve">Об утверждении Порядка определения </w:t>
      </w:r>
      <w:r w:rsidR="00B57786">
        <w:rPr>
          <w:b/>
          <w:szCs w:val="28"/>
        </w:rPr>
        <w:t>размера арендной платы за пользование</w:t>
      </w:r>
    </w:p>
    <w:p w:rsidR="007660DA" w:rsidRPr="0032148C" w:rsidRDefault="00B57786" w:rsidP="00290CD1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>
        <w:rPr>
          <w:b/>
          <w:szCs w:val="28"/>
        </w:rPr>
        <w:t>имуществом</w:t>
      </w:r>
      <w:r w:rsidR="004C6CB6">
        <w:rPr>
          <w:b/>
          <w:szCs w:val="28"/>
        </w:rPr>
        <w:t>, находящи</w:t>
      </w:r>
      <w:r>
        <w:rPr>
          <w:b/>
          <w:szCs w:val="28"/>
        </w:rPr>
        <w:t>м</w:t>
      </w:r>
      <w:r w:rsidR="004C6CB6">
        <w:rPr>
          <w:b/>
          <w:szCs w:val="28"/>
        </w:rPr>
        <w:t>ся в муниципальной собственности Егорлыкского сельского поселения</w:t>
      </w:r>
    </w:p>
    <w:p w:rsidR="00D546A4" w:rsidRPr="007660DA" w:rsidRDefault="00D546A4" w:rsidP="0032148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BD4" w:rsidRDefault="00B57786" w:rsidP="00A510C0">
      <w:pPr>
        <w:spacing w:line="240" w:lineRule="auto"/>
        <w:ind w:firstLine="709"/>
        <w:contextualSpacing/>
        <w:rPr>
          <w:szCs w:val="28"/>
        </w:rPr>
      </w:pPr>
      <w:proofErr w:type="gramStart"/>
      <w:r w:rsidRPr="00B57786">
        <w:rPr>
          <w:color w:val="000000"/>
          <w:szCs w:val="20"/>
          <w:highlight w:val="white"/>
          <w:lang w:eastAsia="ru-RU"/>
        </w:rPr>
        <w:t xml:space="preserve">В </w:t>
      </w:r>
      <w:r w:rsidRPr="00B57786">
        <w:rPr>
          <w:color w:val="000000"/>
          <w:szCs w:val="20"/>
          <w:lang w:eastAsia="ru-RU"/>
        </w:rPr>
        <w:t>соответствии с Федеральным Законом от 06.10.2003г.  № 131-ФЗ «Об общих принципах организации местного самоуправления в РФ»,  Постановлением Правительства Ростовской области от 12.07.2012 № 615 «О порядке определения размера арендной платы за пользование имуществом, находящимся в государственной собственности Ростовской области»</w:t>
      </w:r>
      <w:r>
        <w:rPr>
          <w:color w:val="000000"/>
          <w:szCs w:val="20"/>
          <w:lang w:eastAsia="ru-RU"/>
        </w:rPr>
        <w:t xml:space="preserve">, </w:t>
      </w:r>
      <w:r w:rsidRPr="00B57786">
        <w:rPr>
          <w:color w:val="000000"/>
          <w:szCs w:val="20"/>
          <w:lang w:eastAsia="ru-RU"/>
        </w:rPr>
        <w:t xml:space="preserve">с решением Собрания депутатов Егорлыкского сельского поселения от 25.06.2015 </w:t>
      </w:r>
      <w:r>
        <w:rPr>
          <w:color w:val="000000"/>
          <w:szCs w:val="20"/>
          <w:lang w:eastAsia="ru-RU"/>
        </w:rPr>
        <w:t>№</w:t>
      </w:r>
      <w:r w:rsidRPr="00B57786">
        <w:rPr>
          <w:color w:val="000000"/>
          <w:szCs w:val="20"/>
          <w:lang w:eastAsia="ru-RU"/>
        </w:rPr>
        <w:t xml:space="preserve"> 106 «Об утверждении Положения о порядке управления и распоряжения имуществом, находящемся в</w:t>
      </w:r>
      <w:proofErr w:type="gramEnd"/>
      <w:r w:rsidRPr="00B57786">
        <w:rPr>
          <w:color w:val="000000"/>
          <w:szCs w:val="20"/>
          <w:lang w:eastAsia="ru-RU"/>
        </w:rPr>
        <w:t xml:space="preserve"> муниципальной собственности Егорлыкского сельского поселения», с целью совершенствования нормативно-правовой базы по вопросам определения размера арендной платы за пользование имуществом, находящимся в муниципальной собственности Егорлыкского сельского поселения</w:t>
      </w:r>
      <w:r w:rsidR="004C6CB6">
        <w:rPr>
          <w:szCs w:val="28"/>
        </w:rPr>
        <w:t xml:space="preserve">, </w:t>
      </w:r>
      <w:r w:rsidR="004C6CB6" w:rsidRPr="005A1B8B">
        <w:rPr>
          <w:szCs w:val="28"/>
        </w:rPr>
        <w:t xml:space="preserve">руководствуясь </w:t>
      </w:r>
      <w:r w:rsidR="004C6CB6" w:rsidRPr="007A0AFD">
        <w:rPr>
          <w:szCs w:val="28"/>
        </w:rPr>
        <w:t xml:space="preserve">п.11 ч.2 ст.34 </w:t>
      </w:r>
      <w:r w:rsidR="004C6CB6" w:rsidRPr="005A1B8B">
        <w:rPr>
          <w:szCs w:val="28"/>
        </w:rPr>
        <w:t>Устава муниципального образования «</w:t>
      </w:r>
      <w:proofErr w:type="spellStart"/>
      <w:r w:rsidR="004C6CB6" w:rsidRPr="005A1B8B">
        <w:rPr>
          <w:szCs w:val="28"/>
        </w:rPr>
        <w:t>Егорлыкское</w:t>
      </w:r>
      <w:proofErr w:type="spellEnd"/>
      <w:r w:rsidR="004C6CB6" w:rsidRPr="005A1B8B">
        <w:rPr>
          <w:szCs w:val="28"/>
        </w:rPr>
        <w:t xml:space="preserve"> се</w:t>
      </w:r>
      <w:r w:rsidR="004C6CB6">
        <w:rPr>
          <w:szCs w:val="28"/>
        </w:rPr>
        <w:t>льское поселение»,</w:t>
      </w:r>
    </w:p>
    <w:p w:rsidR="007660DA" w:rsidRDefault="002764D2" w:rsidP="00A510C0">
      <w:pPr>
        <w:spacing w:line="240" w:lineRule="auto"/>
        <w:ind w:firstLine="709"/>
        <w:contextualSpacing/>
        <w:rPr>
          <w:b/>
          <w:color w:val="000000"/>
          <w:szCs w:val="28"/>
        </w:rPr>
      </w:pPr>
      <w:r w:rsidRPr="007660DA">
        <w:rPr>
          <w:b/>
          <w:color w:val="000000"/>
          <w:szCs w:val="28"/>
        </w:rPr>
        <w:t>ПОСТАНОВЛЯЮ</w:t>
      </w:r>
      <w:r w:rsidR="00883447" w:rsidRPr="007660DA">
        <w:rPr>
          <w:b/>
          <w:color w:val="000000"/>
          <w:szCs w:val="28"/>
        </w:rPr>
        <w:t>:</w:t>
      </w:r>
    </w:p>
    <w:p w:rsidR="004C6CB6" w:rsidRDefault="00883447" w:rsidP="004C6C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46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4C6CB6" w:rsidRPr="004C6C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Порядок определения </w:t>
      </w:r>
      <w:r w:rsidR="00B57786">
        <w:rPr>
          <w:rFonts w:ascii="Times New Roman" w:hAnsi="Times New Roman" w:cs="Times New Roman"/>
          <w:b w:val="0"/>
          <w:color w:val="000000"/>
          <w:sz w:val="28"/>
          <w:szCs w:val="28"/>
        </w:rPr>
        <w:t>размера арендной платы за пользование имуществом</w:t>
      </w:r>
      <w:r w:rsidR="004C6CB6" w:rsidRPr="004C6CB6">
        <w:rPr>
          <w:rFonts w:ascii="Times New Roman" w:hAnsi="Times New Roman" w:cs="Times New Roman"/>
          <w:b w:val="0"/>
          <w:color w:val="000000"/>
          <w:sz w:val="28"/>
          <w:szCs w:val="28"/>
        </w:rPr>
        <w:t>, находящи</w:t>
      </w:r>
      <w:r w:rsidR="00B57786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4C6CB6" w:rsidRPr="004C6C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ся в муниципальной собственности Егорлыкского </w:t>
      </w:r>
      <w:r w:rsidR="004C6CB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 w:rsidR="00B5778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4C6CB6" w:rsidRPr="004C6C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</w:t>
      </w:r>
      <w:r w:rsidR="00B577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</w:t>
      </w:r>
      <w:r w:rsidR="004C6CB6" w:rsidRPr="004C6CB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546A4" w:rsidRDefault="00F35BD4" w:rsidP="004C6C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6CB6">
        <w:rPr>
          <w:rFonts w:ascii="Times New Roman" w:hAnsi="Times New Roman" w:cs="Times New Roman"/>
          <w:b w:val="0"/>
          <w:sz w:val="28"/>
          <w:szCs w:val="28"/>
        </w:rPr>
        <w:t>2.</w:t>
      </w:r>
      <w:r w:rsidR="00BE6894" w:rsidRPr="004C6C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Егорлыкского </w:t>
      </w:r>
      <w:r w:rsidR="004C6CB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57786">
        <w:rPr>
          <w:rFonts w:ascii="Times New Roman" w:hAnsi="Times New Roman" w:cs="Times New Roman"/>
          <w:b w:val="0"/>
          <w:sz w:val="28"/>
          <w:szCs w:val="28"/>
        </w:rPr>
        <w:t>22.08.2019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57786">
        <w:rPr>
          <w:rFonts w:ascii="Times New Roman" w:hAnsi="Times New Roman" w:cs="Times New Roman"/>
          <w:b w:val="0"/>
          <w:sz w:val="28"/>
          <w:szCs w:val="28"/>
        </w:rPr>
        <w:t>363 «О порядке определения размера арендной платы за пользование имуществом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>, находящи</w:t>
      </w:r>
      <w:r w:rsidR="00B577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 xml:space="preserve">ся в муниципальной собственности Егорлыкского </w:t>
      </w:r>
      <w:r w:rsidR="004C6CB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57786" w:rsidRDefault="00B57786" w:rsidP="004C6C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E31B3" w:rsidRPr="00EE31B3">
        <w:rPr>
          <w:rFonts w:ascii="Times New Roman" w:hAnsi="Times New Roman" w:cs="Times New Roman"/>
          <w:b w:val="0"/>
          <w:sz w:val="28"/>
          <w:szCs w:val="28"/>
        </w:rPr>
        <w:t xml:space="preserve">Сектору экономики и финансов Администрации Егорлыкского сельского поселения ежегодно на основании предложений сектора имущественных и земельных отношений Администрации Егорлыкского </w:t>
      </w:r>
      <w:r w:rsidR="00EE31B3" w:rsidRPr="00EE31B3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осуществлять финансирование из средств бюджета поселения на  оплату расходов, связанных с проведением оценщиками работ по определению рыночной стоимости арендной платы передаваемого в аренду муниципального имущества Егорлыкского сельского поселения.</w:t>
      </w:r>
    </w:p>
    <w:p w:rsidR="004C6CB6" w:rsidRPr="004C6CB6" w:rsidRDefault="00EE31B3" w:rsidP="004C6C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C6C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C6CB6" w:rsidRPr="004C6CB6">
        <w:rPr>
          <w:rFonts w:ascii="Times New Roman" w:hAnsi="Times New Roman" w:cs="Times New Roman"/>
          <w:b w:val="0"/>
          <w:sz w:val="28"/>
          <w:szCs w:val="28"/>
        </w:rPr>
        <w:t>Организацию исполнения настоящего постановления возложить на</w:t>
      </w:r>
      <w:r w:rsidR="004C6CB6">
        <w:rPr>
          <w:rFonts w:ascii="Times New Roman" w:hAnsi="Times New Roman" w:cs="Times New Roman"/>
          <w:b w:val="0"/>
          <w:sz w:val="28"/>
          <w:szCs w:val="28"/>
        </w:rPr>
        <w:t xml:space="preserve"> сектор имущественных и земельных отношений (Зуб О.В).</w:t>
      </w:r>
    </w:p>
    <w:p w:rsidR="00BE6894" w:rsidRPr="00D546A4" w:rsidRDefault="00EE31B3" w:rsidP="00A510C0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5</w:t>
      </w:r>
      <w:r w:rsidR="00BE6894" w:rsidRPr="004C6CB6">
        <w:rPr>
          <w:szCs w:val="28"/>
        </w:rPr>
        <w:t xml:space="preserve">. </w:t>
      </w:r>
      <w:proofErr w:type="gramStart"/>
      <w:r w:rsidR="00BE6894" w:rsidRPr="004C6CB6">
        <w:rPr>
          <w:szCs w:val="28"/>
        </w:rPr>
        <w:t>Контроль</w:t>
      </w:r>
      <w:r w:rsidR="00BE6894" w:rsidRPr="00D546A4">
        <w:rPr>
          <w:szCs w:val="28"/>
        </w:rPr>
        <w:t xml:space="preserve"> за</w:t>
      </w:r>
      <w:proofErr w:type="gramEnd"/>
      <w:r w:rsidR="00BE6894" w:rsidRPr="00D546A4">
        <w:rPr>
          <w:szCs w:val="28"/>
        </w:rPr>
        <w:t xml:space="preserve"> выполнением постановления оставляю за собой.</w:t>
      </w:r>
    </w:p>
    <w:p w:rsidR="00883447" w:rsidRPr="00D546A4" w:rsidRDefault="00EE31B3" w:rsidP="00A510C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BE6894" w:rsidRPr="00D546A4">
        <w:rPr>
          <w:szCs w:val="28"/>
        </w:rPr>
        <w:t xml:space="preserve">. Постановление вступает в силу </w:t>
      </w:r>
      <w:r w:rsidR="004C6CB6">
        <w:rPr>
          <w:szCs w:val="28"/>
        </w:rPr>
        <w:t>со дня его официального опубликования.</w:t>
      </w:r>
    </w:p>
    <w:p w:rsidR="00290CD1" w:rsidRDefault="00290CD1" w:rsidP="004C6CB6">
      <w:pPr>
        <w:spacing w:after="0" w:line="240" w:lineRule="auto"/>
        <w:ind w:firstLine="0"/>
        <w:rPr>
          <w:szCs w:val="28"/>
        </w:rPr>
      </w:pPr>
    </w:p>
    <w:p w:rsidR="0095674A" w:rsidRDefault="006169EE" w:rsidP="00A510C0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 xml:space="preserve">Глава </w:t>
      </w:r>
      <w:r w:rsidR="0095674A">
        <w:rPr>
          <w:szCs w:val="28"/>
          <w:lang w:eastAsia="ru-RU"/>
        </w:rPr>
        <w:t>Администрации</w:t>
      </w:r>
    </w:p>
    <w:p w:rsidR="006169EE" w:rsidRPr="000C7760" w:rsidRDefault="006169EE" w:rsidP="00A510C0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>Егорлыкского</w:t>
      </w:r>
      <w:r w:rsidR="0095674A">
        <w:rPr>
          <w:szCs w:val="28"/>
          <w:lang w:eastAsia="ru-RU"/>
        </w:rPr>
        <w:t xml:space="preserve"> </w:t>
      </w:r>
      <w:r w:rsidRPr="000C7760">
        <w:rPr>
          <w:szCs w:val="28"/>
          <w:lang w:eastAsia="ru-RU"/>
        </w:rPr>
        <w:t xml:space="preserve">сельского поселения              </w:t>
      </w:r>
      <w:r w:rsidR="00CE2BEB">
        <w:rPr>
          <w:szCs w:val="28"/>
          <w:lang w:eastAsia="ru-RU"/>
        </w:rPr>
        <w:t xml:space="preserve">  </w:t>
      </w:r>
      <w:r w:rsidR="00A510C0">
        <w:rPr>
          <w:szCs w:val="28"/>
          <w:lang w:eastAsia="ru-RU"/>
        </w:rPr>
        <w:t xml:space="preserve">       </w:t>
      </w:r>
      <w:r w:rsidR="00CE2BEB">
        <w:rPr>
          <w:szCs w:val="28"/>
          <w:lang w:eastAsia="ru-RU"/>
        </w:rPr>
        <w:t xml:space="preserve">   </w:t>
      </w:r>
      <w:r w:rsidRPr="000C7760">
        <w:rPr>
          <w:szCs w:val="28"/>
          <w:lang w:eastAsia="ru-RU"/>
        </w:rPr>
        <w:t xml:space="preserve">    </w:t>
      </w:r>
      <w:r w:rsidR="0095674A">
        <w:rPr>
          <w:szCs w:val="28"/>
          <w:lang w:eastAsia="ru-RU"/>
        </w:rPr>
        <w:t xml:space="preserve">     </w:t>
      </w:r>
      <w:r w:rsidRPr="000C7760">
        <w:rPr>
          <w:szCs w:val="28"/>
          <w:lang w:eastAsia="ru-RU"/>
        </w:rPr>
        <w:t>И.И. Гулай</w:t>
      </w:r>
    </w:p>
    <w:p w:rsidR="00415C74" w:rsidRDefault="00CE2BEB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</w:p>
    <w:p w:rsidR="004C6CB6" w:rsidRDefault="004C6CB6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EE31B3" w:rsidRPr="004C6CB6" w:rsidRDefault="00EE31B3" w:rsidP="004C6CB6">
      <w:pPr>
        <w:spacing w:after="0" w:line="240" w:lineRule="auto"/>
        <w:ind w:firstLine="709"/>
        <w:rPr>
          <w:sz w:val="20"/>
          <w:szCs w:val="20"/>
          <w:lang w:eastAsia="ru-RU"/>
        </w:rPr>
      </w:pPr>
    </w:p>
    <w:p w:rsidR="006169EE" w:rsidRPr="00A510C0" w:rsidRDefault="006169EE" w:rsidP="0031372B">
      <w:pPr>
        <w:spacing w:after="0"/>
        <w:ind w:firstLine="709"/>
        <w:contextualSpacing/>
        <w:rPr>
          <w:szCs w:val="28"/>
          <w:lang w:eastAsia="ru-RU"/>
        </w:rPr>
      </w:pPr>
      <w:r w:rsidRPr="00A510C0">
        <w:rPr>
          <w:szCs w:val="28"/>
          <w:lang w:eastAsia="ru-RU"/>
        </w:rPr>
        <w:t>Постановление вносит:</w:t>
      </w:r>
    </w:p>
    <w:p w:rsidR="008971ED" w:rsidRDefault="00B3473F" w:rsidP="0031372B">
      <w:pPr>
        <w:spacing w:after="0"/>
        <w:ind w:firstLine="709"/>
        <w:contextualSpacing/>
        <w:jc w:val="left"/>
        <w:rPr>
          <w:szCs w:val="28"/>
        </w:rPr>
      </w:pPr>
      <w:r>
        <w:rPr>
          <w:szCs w:val="28"/>
        </w:rPr>
        <w:t xml:space="preserve">сектор </w:t>
      </w:r>
      <w:proofErr w:type="gramStart"/>
      <w:r>
        <w:rPr>
          <w:szCs w:val="28"/>
        </w:rPr>
        <w:t>имущественных</w:t>
      </w:r>
      <w:proofErr w:type="gramEnd"/>
    </w:p>
    <w:p w:rsidR="00B3473F" w:rsidRDefault="00B3473F" w:rsidP="0031372B">
      <w:pPr>
        <w:spacing w:after="0"/>
        <w:ind w:firstLine="709"/>
        <w:contextualSpacing/>
        <w:jc w:val="left"/>
        <w:rPr>
          <w:szCs w:val="28"/>
        </w:rPr>
      </w:pPr>
      <w:r>
        <w:rPr>
          <w:szCs w:val="28"/>
        </w:rPr>
        <w:t>и земельных отношений</w:t>
      </w:r>
    </w:p>
    <w:p w:rsidR="004C6CB6" w:rsidRPr="004C6CB6" w:rsidRDefault="00EE31B3" w:rsidP="00EE31B3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                                                    </w:t>
      </w:r>
      <w:r w:rsidR="004C6CB6" w:rsidRPr="004C6CB6">
        <w:rPr>
          <w:szCs w:val="28"/>
          <w:lang w:eastAsia="ru-RU"/>
        </w:rPr>
        <w:t>Приложение</w:t>
      </w:r>
      <w:r>
        <w:rPr>
          <w:szCs w:val="28"/>
          <w:lang w:eastAsia="ru-RU"/>
        </w:rPr>
        <w:t xml:space="preserve"> </w:t>
      </w:r>
      <w:r w:rsidR="004C6CB6" w:rsidRPr="004C6CB6">
        <w:rPr>
          <w:szCs w:val="28"/>
          <w:lang w:eastAsia="ru-RU"/>
        </w:rPr>
        <w:t>к постановлению</w:t>
      </w:r>
    </w:p>
    <w:p w:rsidR="00EE31B3" w:rsidRDefault="00EE31B3" w:rsidP="00EE31B3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</w:t>
      </w:r>
      <w:r w:rsidR="004C6CB6" w:rsidRPr="004C6CB6">
        <w:rPr>
          <w:szCs w:val="28"/>
          <w:lang w:eastAsia="ru-RU"/>
        </w:rPr>
        <w:t xml:space="preserve">Администрации Егорлыкского </w:t>
      </w:r>
      <w:proofErr w:type="gramStart"/>
      <w:r>
        <w:rPr>
          <w:szCs w:val="28"/>
          <w:lang w:eastAsia="ru-RU"/>
        </w:rPr>
        <w:t>сельского</w:t>
      </w:r>
      <w:proofErr w:type="gramEnd"/>
    </w:p>
    <w:p w:rsidR="004C6CB6" w:rsidRPr="004C6CB6" w:rsidRDefault="00EE31B3" w:rsidP="00EE31B3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</w:t>
      </w:r>
      <w:r w:rsidR="004C6CB6">
        <w:rPr>
          <w:szCs w:val="28"/>
          <w:lang w:eastAsia="ru-RU"/>
        </w:rPr>
        <w:t>поселения</w:t>
      </w:r>
      <w:r w:rsidR="004C6CB6" w:rsidRPr="004C6CB6">
        <w:rPr>
          <w:szCs w:val="28"/>
          <w:lang w:eastAsia="ru-RU"/>
        </w:rPr>
        <w:t xml:space="preserve"> </w:t>
      </w:r>
      <w:r w:rsidR="004C6CB6">
        <w:rPr>
          <w:szCs w:val="28"/>
          <w:lang w:eastAsia="ru-RU"/>
        </w:rPr>
        <w:t xml:space="preserve"> </w:t>
      </w:r>
      <w:r w:rsidR="004C6CB6" w:rsidRPr="004C6CB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28.12</w:t>
      </w:r>
      <w:r w:rsidR="008A4814">
        <w:rPr>
          <w:szCs w:val="28"/>
          <w:lang w:eastAsia="ru-RU"/>
        </w:rPr>
        <w:t>.2024 г</w:t>
      </w:r>
      <w:r w:rsidR="004C6CB6">
        <w:rPr>
          <w:szCs w:val="28"/>
          <w:lang w:eastAsia="ru-RU"/>
        </w:rPr>
        <w:t xml:space="preserve">  </w:t>
      </w:r>
      <w:r w:rsidR="004C6CB6" w:rsidRPr="004C6CB6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592</w:t>
      </w:r>
      <w:r w:rsidR="004C6CB6">
        <w:rPr>
          <w:szCs w:val="28"/>
          <w:lang w:eastAsia="ru-RU"/>
        </w:rPr>
        <w:t xml:space="preserve"> </w:t>
      </w:r>
    </w:p>
    <w:p w:rsidR="004C6CB6" w:rsidRPr="004C6CB6" w:rsidRDefault="004C6CB6" w:rsidP="004C6CB6">
      <w:pPr>
        <w:spacing w:after="0" w:line="240" w:lineRule="auto"/>
        <w:ind w:firstLine="709"/>
        <w:jc w:val="right"/>
        <w:rPr>
          <w:sz w:val="20"/>
          <w:szCs w:val="28"/>
          <w:lang w:eastAsia="ru-RU"/>
        </w:rPr>
      </w:pPr>
    </w:p>
    <w:p w:rsidR="004C6CB6" w:rsidRDefault="004C6CB6" w:rsidP="00EE31B3">
      <w:pPr>
        <w:spacing w:after="0" w:line="240" w:lineRule="auto"/>
        <w:ind w:firstLine="709"/>
        <w:jc w:val="center"/>
        <w:rPr>
          <w:szCs w:val="28"/>
          <w:lang w:eastAsia="ru-RU"/>
        </w:rPr>
      </w:pPr>
      <w:r w:rsidRPr="004C6CB6">
        <w:rPr>
          <w:szCs w:val="28"/>
          <w:lang w:eastAsia="ru-RU"/>
        </w:rPr>
        <w:t xml:space="preserve">Порядок </w:t>
      </w:r>
      <w:r w:rsidR="00EE31B3" w:rsidRPr="00EE31B3">
        <w:rPr>
          <w:szCs w:val="28"/>
          <w:lang w:eastAsia="ru-RU"/>
        </w:rPr>
        <w:t>определения размера арендной платы за пользование имуществом, находящимся в муниципальной собственности Егорлыкского сельского поселения</w:t>
      </w:r>
      <w:r w:rsidR="00EE31B3">
        <w:rPr>
          <w:szCs w:val="28"/>
          <w:lang w:eastAsia="ru-RU"/>
        </w:rPr>
        <w:t>.</w:t>
      </w:r>
    </w:p>
    <w:p w:rsidR="00EE31B3" w:rsidRPr="004C6CB6" w:rsidRDefault="00EE31B3" w:rsidP="00EE31B3">
      <w:pPr>
        <w:spacing w:after="0" w:line="240" w:lineRule="auto"/>
        <w:ind w:firstLine="709"/>
        <w:jc w:val="center"/>
        <w:rPr>
          <w:sz w:val="20"/>
          <w:szCs w:val="28"/>
          <w:lang w:eastAsia="ru-RU"/>
        </w:rPr>
      </w:pPr>
    </w:p>
    <w:p w:rsidR="00EE31B3" w:rsidRPr="00EE31B3" w:rsidRDefault="00EE31B3" w:rsidP="00EE31B3">
      <w:pPr>
        <w:spacing w:after="0"/>
        <w:ind w:firstLine="709"/>
        <w:contextualSpacing/>
        <w:rPr>
          <w:szCs w:val="28"/>
          <w:lang w:eastAsia="ru-RU"/>
        </w:rPr>
      </w:pPr>
      <w:r w:rsidRPr="00EE31B3">
        <w:rPr>
          <w:szCs w:val="28"/>
          <w:lang w:eastAsia="ru-RU"/>
        </w:rPr>
        <w:t xml:space="preserve">1. При предоставлении в аренду имущества, находящегося в </w:t>
      </w:r>
      <w:r>
        <w:rPr>
          <w:szCs w:val="28"/>
          <w:lang w:eastAsia="ru-RU"/>
        </w:rPr>
        <w:t>муниципальной собственности Егорлыкского сельского поселения</w:t>
      </w:r>
      <w:r w:rsidRPr="00EE31B3">
        <w:rPr>
          <w:szCs w:val="28"/>
          <w:lang w:eastAsia="ru-RU"/>
        </w:rPr>
        <w:t xml:space="preserve"> (за исключением земельных участков), по результатам торгов на право заключения 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рыночной стоимости права аренды имущества, определенной оценщиком в соответствии с Федеральным законом от 29.07.1998 N 135-ФЗ "Об оценочной деятельности в Российской Федерации".</w:t>
      </w:r>
    </w:p>
    <w:p w:rsidR="00EE31B3" w:rsidRPr="00EE31B3" w:rsidRDefault="00EE31B3" w:rsidP="00EE31B3">
      <w:pPr>
        <w:spacing w:after="0"/>
        <w:ind w:firstLine="709"/>
        <w:contextualSpacing/>
        <w:rPr>
          <w:szCs w:val="28"/>
          <w:lang w:eastAsia="ru-RU"/>
        </w:rPr>
      </w:pPr>
      <w:r w:rsidRPr="00EE31B3">
        <w:rPr>
          <w:szCs w:val="28"/>
          <w:lang w:eastAsia="ru-RU"/>
        </w:rPr>
        <w:t xml:space="preserve">2. </w:t>
      </w:r>
      <w:proofErr w:type="gramStart"/>
      <w:r w:rsidRPr="00EE31B3">
        <w:rPr>
          <w:szCs w:val="28"/>
          <w:lang w:eastAsia="ru-RU"/>
        </w:rPr>
        <w:t xml:space="preserve">При предоставлении в аренду имущества, находящегося в </w:t>
      </w:r>
      <w:r w:rsidRPr="00EE31B3">
        <w:rPr>
          <w:szCs w:val="28"/>
          <w:lang w:eastAsia="ru-RU"/>
        </w:rPr>
        <w:t xml:space="preserve">муниципальной собственности Егорлыкского сельского поселения </w:t>
      </w:r>
      <w:r w:rsidRPr="00EE31B3">
        <w:rPr>
          <w:szCs w:val="28"/>
          <w:lang w:eastAsia="ru-RU"/>
        </w:rPr>
        <w:t>(за исключением земельных участков),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Федеральным законом от 29.07.1998 N 135-ФЗ "Об оценочной деятельности в Российской Федерации" (за исключением случаев, указанных в пунктах 3-4</w:t>
      </w:r>
      <w:proofErr w:type="gramEnd"/>
      <w:r>
        <w:rPr>
          <w:szCs w:val="28"/>
          <w:lang w:eastAsia="ru-RU"/>
        </w:rPr>
        <w:t xml:space="preserve"> порядка</w:t>
      </w:r>
      <w:r w:rsidRPr="00EE31B3">
        <w:rPr>
          <w:szCs w:val="28"/>
          <w:lang w:eastAsia="ru-RU"/>
        </w:rPr>
        <w:t>).</w:t>
      </w:r>
    </w:p>
    <w:p w:rsidR="00EE31B3" w:rsidRPr="00EE31B3" w:rsidRDefault="00EE31B3" w:rsidP="00EE31B3">
      <w:pPr>
        <w:spacing w:after="0"/>
        <w:ind w:firstLine="709"/>
        <w:contextualSpacing/>
        <w:rPr>
          <w:szCs w:val="28"/>
          <w:lang w:eastAsia="ru-RU"/>
        </w:rPr>
      </w:pPr>
      <w:r w:rsidRPr="00EE31B3">
        <w:rPr>
          <w:szCs w:val="28"/>
          <w:lang w:eastAsia="ru-RU"/>
        </w:rPr>
        <w:t xml:space="preserve">3. </w:t>
      </w:r>
      <w:proofErr w:type="gramStart"/>
      <w:r w:rsidRPr="00EE31B3">
        <w:rPr>
          <w:szCs w:val="28"/>
          <w:lang w:eastAsia="ru-RU"/>
        </w:rPr>
        <w:t xml:space="preserve">При предоставлении в аренду помещений, находящихся в </w:t>
      </w:r>
      <w:r w:rsidRPr="00EE31B3">
        <w:rPr>
          <w:szCs w:val="28"/>
          <w:lang w:eastAsia="ru-RU"/>
        </w:rPr>
        <w:t>муниципальной собственности Егорлыкского сельского поселения</w:t>
      </w:r>
      <w:r w:rsidRPr="00EE31B3">
        <w:rPr>
          <w:szCs w:val="28"/>
          <w:lang w:eastAsia="ru-RU"/>
        </w:rPr>
        <w:t>, без проведения торгов на право заключения договоров аренды помещений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осуществляющим свою деятельность в помещениях Ростовского бизнес-инкубатора, размер арендной платы определяется с учетом льгот, предусмотренных статьей 8 Областного закона от 13.05.2008</w:t>
      </w:r>
      <w:proofErr w:type="gramEnd"/>
      <w:r w:rsidRPr="00EE31B3">
        <w:rPr>
          <w:szCs w:val="28"/>
          <w:lang w:eastAsia="ru-RU"/>
        </w:rPr>
        <w:t xml:space="preserve"> N 20-ЗС "О развитии малого и среднего предпринимательства в Ростовской области".</w:t>
      </w:r>
    </w:p>
    <w:p w:rsidR="00EE31B3" w:rsidRPr="00EE31B3" w:rsidRDefault="00EE31B3" w:rsidP="00EE31B3">
      <w:pPr>
        <w:spacing w:after="0"/>
        <w:ind w:firstLine="709"/>
        <w:contextualSpacing/>
        <w:rPr>
          <w:szCs w:val="28"/>
          <w:lang w:eastAsia="ru-RU"/>
        </w:rPr>
      </w:pPr>
      <w:r w:rsidRPr="00EE31B3">
        <w:rPr>
          <w:szCs w:val="28"/>
          <w:lang w:eastAsia="ru-RU"/>
        </w:rPr>
        <w:t xml:space="preserve">4. </w:t>
      </w:r>
      <w:proofErr w:type="gramStart"/>
      <w:r w:rsidRPr="00EE31B3">
        <w:rPr>
          <w:szCs w:val="28"/>
          <w:lang w:eastAsia="ru-RU"/>
        </w:rPr>
        <w:t xml:space="preserve">При предоставлении в аренду помещений, находящихся в </w:t>
      </w:r>
      <w:r w:rsidRPr="00EE31B3">
        <w:rPr>
          <w:szCs w:val="28"/>
          <w:lang w:eastAsia="ru-RU"/>
        </w:rPr>
        <w:t>муниципальной собственности Егорлыкского сельского поселения</w:t>
      </w:r>
      <w:r w:rsidRPr="00EE31B3">
        <w:rPr>
          <w:szCs w:val="28"/>
          <w:lang w:eastAsia="ru-RU"/>
        </w:rPr>
        <w:t xml:space="preserve">, без проведения торгов на право заключения договоров аренды муниципальным учреждениям размер арендной платы определяется в размере 30 процентов от рыночной стоимости права аренды помещений, определенной оценщиком в </w:t>
      </w:r>
      <w:r w:rsidRPr="00EE31B3">
        <w:rPr>
          <w:szCs w:val="28"/>
          <w:lang w:eastAsia="ru-RU"/>
        </w:rPr>
        <w:lastRenderedPageBreak/>
        <w:t>соответствии с Федеральным законом от 29.07.1998 N 135-ФЗ "Об оценочной деятельности в Российской Федерации".</w:t>
      </w:r>
      <w:proofErr w:type="gramEnd"/>
    </w:p>
    <w:p w:rsidR="004C6CB6" w:rsidRDefault="00EE31B3" w:rsidP="00EE31B3">
      <w:pPr>
        <w:spacing w:after="0"/>
        <w:ind w:firstLine="709"/>
        <w:contextualSpacing/>
        <w:rPr>
          <w:szCs w:val="28"/>
        </w:rPr>
      </w:pPr>
      <w:r>
        <w:rPr>
          <w:szCs w:val="28"/>
          <w:lang w:eastAsia="ru-RU"/>
        </w:rPr>
        <w:t>5</w:t>
      </w:r>
      <w:r w:rsidRPr="00EE31B3">
        <w:rPr>
          <w:szCs w:val="28"/>
          <w:lang w:eastAsia="ru-RU"/>
        </w:rPr>
        <w:t xml:space="preserve">. Установить, что размер арендной платы за пользование имуществом, находящимся в </w:t>
      </w:r>
      <w:r w:rsidRPr="00EE31B3">
        <w:rPr>
          <w:szCs w:val="28"/>
          <w:lang w:eastAsia="ru-RU"/>
        </w:rPr>
        <w:t xml:space="preserve">муниципальной собственности Егорлыкского сельского поселения </w:t>
      </w:r>
      <w:r w:rsidRPr="00EE31B3">
        <w:rPr>
          <w:szCs w:val="28"/>
          <w:lang w:eastAsia="ru-RU"/>
        </w:rPr>
        <w:t xml:space="preserve">(за исключением земельных участков), подлежит ежегодной индексации с учетом уровня инфляции, </w:t>
      </w:r>
      <w:r w:rsidR="007010FE">
        <w:rPr>
          <w:szCs w:val="28"/>
          <w:lang w:eastAsia="ru-RU"/>
        </w:rPr>
        <w:t>утвержденного решением Собрания депутатов Егорлыкского сельского поселения о бюджете на очередной финансовый год</w:t>
      </w:r>
      <w:bookmarkStart w:id="0" w:name="_GoBack"/>
      <w:bookmarkEnd w:id="0"/>
      <w:r w:rsidRPr="00EE31B3">
        <w:rPr>
          <w:szCs w:val="28"/>
          <w:lang w:eastAsia="ru-RU"/>
        </w:rPr>
        <w:t>.</w:t>
      </w:r>
      <w:r w:rsidR="00610045">
        <w:rPr>
          <w:szCs w:val="28"/>
        </w:rPr>
        <w:t xml:space="preserve"> </w:t>
      </w:r>
    </w:p>
    <w:p w:rsidR="00610045" w:rsidRDefault="00610045" w:rsidP="009F7CBE">
      <w:pPr>
        <w:spacing w:after="0"/>
        <w:ind w:firstLine="709"/>
        <w:contextualSpacing/>
        <w:rPr>
          <w:szCs w:val="28"/>
        </w:rPr>
      </w:pPr>
    </w:p>
    <w:p w:rsidR="00610045" w:rsidRDefault="00610045" w:rsidP="009F7CBE">
      <w:pPr>
        <w:spacing w:after="0"/>
        <w:ind w:firstLine="709"/>
        <w:contextualSpacing/>
        <w:rPr>
          <w:szCs w:val="28"/>
        </w:rPr>
      </w:pPr>
    </w:p>
    <w:p w:rsidR="00610045" w:rsidRDefault="00610045" w:rsidP="00610045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 xml:space="preserve">Глава </w:t>
      </w:r>
      <w:r>
        <w:rPr>
          <w:szCs w:val="28"/>
          <w:lang w:eastAsia="ru-RU"/>
        </w:rPr>
        <w:t>Администрации</w:t>
      </w:r>
    </w:p>
    <w:p w:rsidR="00610045" w:rsidRPr="000C7760" w:rsidRDefault="00610045" w:rsidP="00610045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>Егорлыкского</w:t>
      </w:r>
      <w:r>
        <w:rPr>
          <w:szCs w:val="28"/>
          <w:lang w:eastAsia="ru-RU"/>
        </w:rPr>
        <w:t xml:space="preserve"> </w:t>
      </w:r>
      <w:r w:rsidRPr="000C7760">
        <w:rPr>
          <w:szCs w:val="28"/>
          <w:lang w:eastAsia="ru-RU"/>
        </w:rPr>
        <w:t xml:space="preserve">сельского поселения              </w:t>
      </w:r>
      <w:r>
        <w:rPr>
          <w:szCs w:val="28"/>
          <w:lang w:eastAsia="ru-RU"/>
        </w:rPr>
        <w:t xml:space="preserve">            </w:t>
      </w:r>
      <w:r w:rsidRPr="000C7760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</w:t>
      </w:r>
      <w:r w:rsidRPr="000C7760">
        <w:rPr>
          <w:szCs w:val="28"/>
          <w:lang w:eastAsia="ru-RU"/>
        </w:rPr>
        <w:t>И.И. Гулай</w:t>
      </w:r>
    </w:p>
    <w:p w:rsidR="00610045" w:rsidRDefault="00610045" w:rsidP="009F7CBE">
      <w:pPr>
        <w:spacing w:after="0"/>
        <w:ind w:firstLine="709"/>
        <w:contextualSpacing/>
        <w:rPr>
          <w:szCs w:val="28"/>
        </w:rPr>
      </w:pPr>
    </w:p>
    <w:sectPr w:rsidR="00610045" w:rsidSect="00EE31B3">
      <w:pgSz w:w="11906" w:h="16838"/>
      <w:pgMar w:top="1134" w:right="850" w:bottom="12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40" w:rsidRDefault="000D7240" w:rsidP="002A6C0E">
      <w:pPr>
        <w:spacing w:after="0" w:line="240" w:lineRule="auto"/>
      </w:pPr>
      <w:r>
        <w:separator/>
      </w:r>
    </w:p>
  </w:endnote>
  <w:endnote w:type="continuationSeparator" w:id="0">
    <w:p w:rsidR="000D7240" w:rsidRDefault="000D7240" w:rsidP="002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40" w:rsidRDefault="000D7240" w:rsidP="002A6C0E">
      <w:pPr>
        <w:spacing w:after="0" w:line="240" w:lineRule="auto"/>
      </w:pPr>
      <w:r>
        <w:separator/>
      </w:r>
    </w:p>
  </w:footnote>
  <w:footnote w:type="continuationSeparator" w:id="0">
    <w:p w:rsidR="000D7240" w:rsidRDefault="000D7240" w:rsidP="002A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5B6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915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7"/>
    <w:rsid w:val="0000389E"/>
    <w:rsid w:val="00013682"/>
    <w:rsid w:val="000452E0"/>
    <w:rsid w:val="00075183"/>
    <w:rsid w:val="00076628"/>
    <w:rsid w:val="000818CD"/>
    <w:rsid w:val="000B3580"/>
    <w:rsid w:val="000D7240"/>
    <w:rsid w:val="000F6F1E"/>
    <w:rsid w:val="00112733"/>
    <w:rsid w:val="001662F0"/>
    <w:rsid w:val="0017075A"/>
    <w:rsid w:val="001762FA"/>
    <w:rsid w:val="001774A2"/>
    <w:rsid w:val="0018602C"/>
    <w:rsid w:val="00191328"/>
    <w:rsid w:val="00191A4E"/>
    <w:rsid w:val="001A27EF"/>
    <w:rsid w:val="001C16BD"/>
    <w:rsid w:val="001C55F9"/>
    <w:rsid w:val="001C5A95"/>
    <w:rsid w:val="001C5EB6"/>
    <w:rsid w:val="001D0586"/>
    <w:rsid w:val="001D30A8"/>
    <w:rsid w:val="001E685A"/>
    <w:rsid w:val="00206639"/>
    <w:rsid w:val="00217880"/>
    <w:rsid w:val="00224E18"/>
    <w:rsid w:val="002324B6"/>
    <w:rsid w:val="00232CC1"/>
    <w:rsid w:val="00233474"/>
    <w:rsid w:val="00261964"/>
    <w:rsid w:val="002764D2"/>
    <w:rsid w:val="0028020A"/>
    <w:rsid w:val="00290CD1"/>
    <w:rsid w:val="00296127"/>
    <w:rsid w:val="002A3291"/>
    <w:rsid w:val="002A5E6D"/>
    <w:rsid w:val="002A6C0E"/>
    <w:rsid w:val="002C3232"/>
    <w:rsid w:val="002D0B34"/>
    <w:rsid w:val="002E4B3F"/>
    <w:rsid w:val="002E56B7"/>
    <w:rsid w:val="002F339D"/>
    <w:rsid w:val="0031372B"/>
    <w:rsid w:val="0032148C"/>
    <w:rsid w:val="00365CDB"/>
    <w:rsid w:val="00370701"/>
    <w:rsid w:val="00384326"/>
    <w:rsid w:val="00387438"/>
    <w:rsid w:val="003935A2"/>
    <w:rsid w:val="003D70D2"/>
    <w:rsid w:val="003E2E19"/>
    <w:rsid w:val="003F01CD"/>
    <w:rsid w:val="003F6281"/>
    <w:rsid w:val="0040121A"/>
    <w:rsid w:val="00405DD7"/>
    <w:rsid w:val="00415C74"/>
    <w:rsid w:val="00420DDE"/>
    <w:rsid w:val="00462852"/>
    <w:rsid w:val="00476465"/>
    <w:rsid w:val="00490E10"/>
    <w:rsid w:val="00492D05"/>
    <w:rsid w:val="004A5D44"/>
    <w:rsid w:val="004B366B"/>
    <w:rsid w:val="004B59CC"/>
    <w:rsid w:val="004B63A3"/>
    <w:rsid w:val="004C4A0E"/>
    <w:rsid w:val="004C6CB6"/>
    <w:rsid w:val="004D4C70"/>
    <w:rsid w:val="005007A0"/>
    <w:rsid w:val="00506E90"/>
    <w:rsid w:val="00534ED0"/>
    <w:rsid w:val="005631D9"/>
    <w:rsid w:val="00574A15"/>
    <w:rsid w:val="00575C98"/>
    <w:rsid w:val="005762D3"/>
    <w:rsid w:val="00577F3F"/>
    <w:rsid w:val="00594243"/>
    <w:rsid w:val="005A5C38"/>
    <w:rsid w:val="005A7D93"/>
    <w:rsid w:val="005B1EA2"/>
    <w:rsid w:val="005B226B"/>
    <w:rsid w:val="005C4CFB"/>
    <w:rsid w:val="005D3488"/>
    <w:rsid w:val="00610045"/>
    <w:rsid w:val="006126C6"/>
    <w:rsid w:val="006169EE"/>
    <w:rsid w:val="006605BB"/>
    <w:rsid w:val="00663B66"/>
    <w:rsid w:val="006663ED"/>
    <w:rsid w:val="006711A6"/>
    <w:rsid w:val="00671FDD"/>
    <w:rsid w:val="006860E2"/>
    <w:rsid w:val="00695634"/>
    <w:rsid w:val="00697E66"/>
    <w:rsid w:val="006A057C"/>
    <w:rsid w:val="006A44EE"/>
    <w:rsid w:val="006C077B"/>
    <w:rsid w:val="006D59C1"/>
    <w:rsid w:val="006D5B0A"/>
    <w:rsid w:val="007010FE"/>
    <w:rsid w:val="00705BE4"/>
    <w:rsid w:val="007116CD"/>
    <w:rsid w:val="0072149C"/>
    <w:rsid w:val="00753C62"/>
    <w:rsid w:val="007660DA"/>
    <w:rsid w:val="00773392"/>
    <w:rsid w:val="00783B43"/>
    <w:rsid w:val="007930B1"/>
    <w:rsid w:val="007B1059"/>
    <w:rsid w:val="007B2D8A"/>
    <w:rsid w:val="007B6D01"/>
    <w:rsid w:val="007B781B"/>
    <w:rsid w:val="007C3D39"/>
    <w:rsid w:val="007D6CD6"/>
    <w:rsid w:val="007E1A6D"/>
    <w:rsid w:val="007F28D1"/>
    <w:rsid w:val="007F5335"/>
    <w:rsid w:val="00801AEA"/>
    <w:rsid w:val="00820CB6"/>
    <w:rsid w:val="00824401"/>
    <w:rsid w:val="00847933"/>
    <w:rsid w:val="00863589"/>
    <w:rsid w:val="00870502"/>
    <w:rsid w:val="008705B6"/>
    <w:rsid w:val="00883447"/>
    <w:rsid w:val="00891363"/>
    <w:rsid w:val="008971ED"/>
    <w:rsid w:val="008A2A29"/>
    <w:rsid w:val="008A4814"/>
    <w:rsid w:val="008A5923"/>
    <w:rsid w:val="008C2F6B"/>
    <w:rsid w:val="008D3ECD"/>
    <w:rsid w:val="008E373F"/>
    <w:rsid w:val="008E7B08"/>
    <w:rsid w:val="00911E91"/>
    <w:rsid w:val="00920493"/>
    <w:rsid w:val="009321B5"/>
    <w:rsid w:val="00954C18"/>
    <w:rsid w:val="0095674A"/>
    <w:rsid w:val="00974D36"/>
    <w:rsid w:val="009903CB"/>
    <w:rsid w:val="00992498"/>
    <w:rsid w:val="00995886"/>
    <w:rsid w:val="009A5068"/>
    <w:rsid w:val="009B0AC9"/>
    <w:rsid w:val="009B6E46"/>
    <w:rsid w:val="009D33D3"/>
    <w:rsid w:val="009D789F"/>
    <w:rsid w:val="009E3D5E"/>
    <w:rsid w:val="009F7CBE"/>
    <w:rsid w:val="00A04B2F"/>
    <w:rsid w:val="00A40D6A"/>
    <w:rsid w:val="00A41EA6"/>
    <w:rsid w:val="00A44F98"/>
    <w:rsid w:val="00A461D2"/>
    <w:rsid w:val="00A510C0"/>
    <w:rsid w:val="00A53A26"/>
    <w:rsid w:val="00A64B96"/>
    <w:rsid w:val="00A65C20"/>
    <w:rsid w:val="00A80CE0"/>
    <w:rsid w:val="00A8373C"/>
    <w:rsid w:val="00A8776C"/>
    <w:rsid w:val="00A92D3B"/>
    <w:rsid w:val="00AC4BFA"/>
    <w:rsid w:val="00AC673C"/>
    <w:rsid w:val="00AD4BD5"/>
    <w:rsid w:val="00B133D8"/>
    <w:rsid w:val="00B138C0"/>
    <w:rsid w:val="00B15F19"/>
    <w:rsid w:val="00B20BFC"/>
    <w:rsid w:val="00B3473F"/>
    <w:rsid w:val="00B3769C"/>
    <w:rsid w:val="00B42D35"/>
    <w:rsid w:val="00B44349"/>
    <w:rsid w:val="00B456B3"/>
    <w:rsid w:val="00B51E1B"/>
    <w:rsid w:val="00B57786"/>
    <w:rsid w:val="00B65CC5"/>
    <w:rsid w:val="00B91158"/>
    <w:rsid w:val="00B9492A"/>
    <w:rsid w:val="00B96277"/>
    <w:rsid w:val="00BA6740"/>
    <w:rsid w:val="00BB6F0C"/>
    <w:rsid w:val="00BE60A8"/>
    <w:rsid w:val="00BE6894"/>
    <w:rsid w:val="00C139F9"/>
    <w:rsid w:val="00C50C4B"/>
    <w:rsid w:val="00C52744"/>
    <w:rsid w:val="00C56D05"/>
    <w:rsid w:val="00C912E2"/>
    <w:rsid w:val="00CA2B5A"/>
    <w:rsid w:val="00CA3160"/>
    <w:rsid w:val="00CC616E"/>
    <w:rsid w:val="00CC7585"/>
    <w:rsid w:val="00CC7F9F"/>
    <w:rsid w:val="00CE2BEB"/>
    <w:rsid w:val="00CE67FC"/>
    <w:rsid w:val="00D1224E"/>
    <w:rsid w:val="00D138B7"/>
    <w:rsid w:val="00D14613"/>
    <w:rsid w:val="00D228D5"/>
    <w:rsid w:val="00D238CB"/>
    <w:rsid w:val="00D26F2A"/>
    <w:rsid w:val="00D332B5"/>
    <w:rsid w:val="00D36BBD"/>
    <w:rsid w:val="00D37D69"/>
    <w:rsid w:val="00D41F4B"/>
    <w:rsid w:val="00D546A4"/>
    <w:rsid w:val="00D6219F"/>
    <w:rsid w:val="00D6362B"/>
    <w:rsid w:val="00D72601"/>
    <w:rsid w:val="00D82A09"/>
    <w:rsid w:val="00D863BC"/>
    <w:rsid w:val="00D9371E"/>
    <w:rsid w:val="00D9457E"/>
    <w:rsid w:val="00D959F6"/>
    <w:rsid w:val="00DA473A"/>
    <w:rsid w:val="00DB7842"/>
    <w:rsid w:val="00DD5821"/>
    <w:rsid w:val="00E12119"/>
    <w:rsid w:val="00E678D0"/>
    <w:rsid w:val="00E737FA"/>
    <w:rsid w:val="00E76769"/>
    <w:rsid w:val="00E833CA"/>
    <w:rsid w:val="00EA3205"/>
    <w:rsid w:val="00ED0459"/>
    <w:rsid w:val="00EE31B3"/>
    <w:rsid w:val="00F04EC1"/>
    <w:rsid w:val="00F11478"/>
    <w:rsid w:val="00F12E4A"/>
    <w:rsid w:val="00F23754"/>
    <w:rsid w:val="00F35BD4"/>
    <w:rsid w:val="00F417DD"/>
    <w:rsid w:val="00F7267F"/>
    <w:rsid w:val="00F94C6F"/>
    <w:rsid w:val="00F9604E"/>
    <w:rsid w:val="00FA4B0E"/>
    <w:rsid w:val="00FB599E"/>
    <w:rsid w:val="00FC1C39"/>
    <w:rsid w:val="00FE53B3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8D0E-69A1-4A31-ADC8-882602DA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5582</CharactersWithSpaces>
  <SharedDoc>false</SharedDoc>
  <HLinks>
    <vt:vector size="60" baseType="variant"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http://docs.cntd.ru/document/901904607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2025-01-27T10:45:00Z</cp:lastPrinted>
  <dcterms:created xsi:type="dcterms:W3CDTF">2024-10-21T10:59:00Z</dcterms:created>
  <dcterms:modified xsi:type="dcterms:W3CDTF">2025-01-27T10:49:00Z</dcterms:modified>
</cp:coreProperties>
</file>