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7DAB" w:rsidRPr="00807DA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07D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9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5C40" w:rsidRPr="00807D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014B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807DAB">
        <w:rPr>
          <w:rFonts w:ascii="Times New Roman" w:eastAsia="Times New Roman" w:hAnsi="Times New Roman" w:cs="Times New Roman"/>
          <w:b/>
          <w:sz w:val="28"/>
          <w:szCs w:val="32"/>
          <w:lang w:val="en-US" w:eastAsia="ru-RU"/>
        </w:rPr>
        <w:t>135</w:t>
      </w:r>
      <w:r w:rsidRPr="003E1B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Егорлыкского </w:t>
      </w:r>
      <w:proofErr w:type="gramStart"/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DD296E" w:rsidRDefault="00986188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 2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D0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DD296E"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методике </w:t>
      </w:r>
    </w:p>
    <w:p w:rsidR="00DD296E" w:rsidRDefault="00DD296E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прогнозирования </w:t>
      </w:r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поступлений доходов </w:t>
      </w:r>
      <w:proofErr w:type="gramStart"/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296E" w:rsidRPr="00DD296E" w:rsidRDefault="00DD296E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 </w:t>
      </w:r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сельского поселения</w:t>
      </w:r>
    </w:p>
    <w:p w:rsidR="00882F41" w:rsidRPr="00882F41" w:rsidRDefault="00DD296E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района</w:t>
      </w:r>
      <w:r w:rsidR="00986188"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81B67" w:rsidRPr="00681B67" w:rsidRDefault="00882F41" w:rsidP="008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E1B26" w:rsidRPr="003E1B26" w:rsidRDefault="00DD296E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6DC4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 статьи 160</w:t>
      </w:r>
      <w:r w:rsidRPr="00326DC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326DC4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 решения Собрания депутатов Егорлыкского района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Егорлыкского сельского поселения Егорлыкского района на 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руководствуясь пунктом 11 части 2 статьи 30 Устава муниципального образования «Егорлыкское сельское поселение»:</w:t>
      </w:r>
      <w:proofErr w:type="gramEnd"/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B06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методике </w:t>
      </w:r>
      <w:r w:rsidR="009B0613"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ирования поступлений доходов в </w:t>
      </w:r>
      <w:r w:rsidR="009B0613"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Егорлык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="009B0613"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изменения согласно приложению к настоящему распоряжению.</w:t>
      </w:r>
    </w:p>
    <w:p w:rsidR="00986188" w:rsidRPr="00986188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 распоряжения возложить на заведующего сектором экономики и финансов А.А. Алексеенко.</w:t>
      </w:r>
    </w:p>
    <w:p w:rsidR="00681B67" w:rsidRPr="00681B67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официального опубликования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вносит:</w:t>
      </w:r>
    </w:p>
    <w:p w:rsidR="00882F41" w:rsidRP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сектор экономики и финансов</w:t>
      </w:r>
    </w:p>
    <w:p w:rsid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Егорлыкского </w:t>
      </w:r>
    </w:p>
    <w:p w:rsidR="00BA3942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</w:p>
    <w:p w:rsidR="003E1B26" w:rsidRDefault="003E1B26" w:rsidP="00681B67">
      <w:pPr>
        <w:spacing w:after="0" w:line="240" w:lineRule="auto"/>
        <w:ind w:firstLine="720"/>
        <w:jc w:val="both"/>
        <w:sectPr w:rsidR="003E1B26" w:rsidSect="003E1B26">
          <w:pgSz w:w="11906" w:h="16838"/>
          <w:pgMar w:top="567" w:right="850" w:bottom="426" w:left="1701" w:header="709" w:footer="709" w:gutter="0"/>
          <w:cols w:space="708"/>
          <w:docGrid w:linePitch="360"/>
        </w:sectPr>
      </w:pPr>
    </w:p>
    <w:p w:rsidR="00986188" w:rsidRPr="006259B3" w:rsidRDefault="00986188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B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  <w:r w:rsidRPr="0062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986188" w:rsidRPr="00807DAB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07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01</w:t>
      </w:r>
      <w:r w:rsidR="00DB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A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5C40" w:rsidRPr="00807D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07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135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9B0613" w:rsidRPr="009B0613" w:rsidRDefault="00986188" w:rsidP="009B06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в приложение к 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Методике прогнозирования поступлений доходов в бюджет </w:t>
      </w:r>
      <w:r w:rsidR="009B0613"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986188" w:rsidRPr="00986188" w:rsidRDefault="009B0613" w:rsidP="009B06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</w:t>
      </w:r>
    </w:p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B0613" w:rsidP="009B06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C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7C21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Методике прогнозирования поступлений доходов в бюджет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горлыкского сельского поселения </w:t>
      </w:r>
      <w:r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района </w:t>
      </w:r>
      <w:r w:rsidR="006C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бюджетной классификации </w:t>
      </w:r>
      <w:r w:rsidR="006C1E94" w:rsidRPr="006C1E94">
        <w:rPr>
          <w:rFonts w:ascii="Times New Roman" w:eastAsia="Times New Roman" w:hAnsi="Times New Roman" w:cs="Times New Roman"/>
          <w:sz w:val="28"/>
          <w:szCs w:val="28"/>
          <w:lang w:eastAsia="ru-RU"/>
        </w:rPr>
        <w:t>1 11 05325 10 0000 120</w:t>
      </w:r>
      <w:r w:rsidR="006C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6188" w:rsidRPr="00986188" w:rsidRDefault="00986188" w:rsidP="0001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B0613" w:rsidSect="00AF510B">
          <w:footerReference w:type="even" r:id="rId8"/>
          <w:footerReference w:type="default" r:id="rId9"/>
          <w:pgSz w:w="11906" w:h="16838"/>
          <w:pgMar w:top="851" w:right="851" w:bottom="539" w:left="1361" w:header="709" w:footer="709" w:gutter="0"/>
          <w:pgNumType w:start="1"/>
          <w:cols w:space="708"/>
          <w:titlePg/>
          <w:docGrid w:linePitch="360"/>
        </w:sectPr>
      </w:pPr>
    </w:p>
    <w:p w:rsidR="009B0613" w:rsidRPr="00986188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795"/>
        <w:gridCol w:w="1559"/>
        <w:gridCol w:w="2126"/>
        <w:gridCol w:w="2836"/>
        <w:gridCol w:w="992"/>
        <w:gridCol w:w="2268"/>
        <w:gridCol w:w="2126"/>
        <w:gridCol w:w="2268"/>
      </w:tblGrid>
      <w:tr w:rsidR="009B0613" w:rsidRPr="009B0613" w:rsidTr="004358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главного администратора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КБК </w:t>
            </w:r>
            <w:hyperlink r:id="rId10" w:history="1">
              <w:r w:rsidRPr="009B0613">
                <w:rPr>
                  <w:rFonts w:ascii="Times New Roman" w:eastAsia="Times New Roman" w:hAnsi="Times New Roman" w:cs="Times New Roman"/>
                  <w:b/>
                  <w:color w:val="0563C1"/>
                  <w:sz w:val="20"/>
                  <w:szCs w:val="20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КБК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метода расчета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Формула расчета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Алгоритм расчета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Описание показателей </w:t>
            </w:r>
          </w:p>
        </w:tc>
      </w:tr>
      <w:tr w:rsidR="0074424B" w:rsidRPr="009B0613" w:rsidTr="004358F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4B" w:rsidRPr="00AA7817" w:rsidRDefault="0074424B" w:rsidP="000A1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4B" w:rsidRPr="00AA7817" w:rsidRDefault="0074424B" w:rsidP="000A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4B" w:rsidRPr="00AA7817" w:rsidRDefault="0074424B" w:rsidP="000A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4B" w:rsidRPr="00AA7817" w:rsidRDefault="0074424B" w:rsidP="000A13BD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1 11 05325 10 0000 120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4B" w:rsidRPr="00AA7817" w:rsidRDefault="0074424B" w:rsidP="000A13BD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4B" w:rsidRPr="00AA7817" w:rsidRDefault="0074424B" w:rsidP="000A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 счет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4B" w:rsidRPr="004358F3" w:rsidRDefault="004358F3" w:rsidP="004358F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358F3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P</w:t>
            </w:r>
            <w:proofErr w:type="spellStart"/>
            <w:r w:rsidRPr="004358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серв</w:t>
            </w:r>
            <w:proofErr w:type="spellEnd"/>
            <w:r w:rsidRPr="004358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=</w:t>
            </w:r>
            <w:r w:rsidRPr="004358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ym w:font="Symbol" w:char="F053"/>
            </w:r>
            <w:r w:rsidRPr="004358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</w:t>
            </w:r>
            <w:proofErr w:type="spellStart"/>
            <w:r w:rsidRPr="004358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Ссерв</w:t>
            </w:r>
            <w:proofErr w:type="spellEnd"/>
            <w:r w:rsidRPr="004358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/12*</w:t>
            </w:r>
            <w:r w:rsidRPr="004358F3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0C" w:rsidRDefault="002A65B8" w:rsidP="002A6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производится исходя из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латы за сервитут</w:t>
            </w:r>
            <w:r w:rsidR="00E6670C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  <w:p w:rsidR="002A65B8" w:rsidRDefault="00E6670C" w:rsidP="002A6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A65B8">
              <w:rPr>
                <w:rFonts w:ascii="Times New Roman" w:hAnsi="Times New Roman" w:cs="Times New Roman"/>
                <w:sz w:val="20"/>
                <w:szCs w:val="20"/>
              </w:rPr>
              <w:t>устанавливается в размере, равном ставке земельного налога, рассчитанном пропорционально площади зданий, сооружений или помещений в них, предоставленных указанным лицам на праве оперативного управления)</w:t>
            </w:r>
          </w:p>
          <w:p w:rsidR="0074424B" w:rsidRPr="002A65B8" w:rsidRDefault="0074424B" w:rsidP="002A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D9" w:rsidRDefault="007C21D9" w:rsidP="007C21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7C21D9" w:rsidRDefault="00A11783" w:rsidP="007C21D9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proofErr w:type="spellStart"/>
            <w:r w:rsidR="007C21D9">
              <w:rPr>
                <w:rFonts w:ascii="Times New Roman" w:hAnsi="Times New Roman" w:cs="Times New Roman"/>
                <w:sz w:val="20"/>
                <w:szCs w:val="20"/>
              </w:rPr>
              <w:t>серв</w:t>
            </w:r>
            <w:proofErr w:type="spellEnd"/>
            <w:r w:rsidR="007C21D9">
              <w:rPr>
                <w:rFonts w:ascii="Times New Roman" w:hAnsi="Times New Roman" w:cs="Times New Roman"/>
                <w:sz w:val="20"/>
                <w:szCs w:val="20"/>
              </w:rPr>
              <w:t xml:space="preserve"> - общая сумма доходов, полученных от поступления платы по соглашениям об установлении сервитута, рублей;</w:t>
            </w:r>
          </w:p>
          <w:p w:rsidR="007C21D9" w:rsidRDefault="007C21D9" w:rsidP="007C21D9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Ссерв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размер платы по соглашению об установлении сервитута в год с учетом индекса потребительских цен, если иное не предусмотрено соглашением об установлении сервитута, рублей;</w:t>
            </w:r>
          </w:p>
          <w:p w:rsidR="007C21D9" w:rsidRDefault="007C21D9" w:rsidP="007C21D9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- количество полных месяцев действия соглашения об установлении сервитута в прогнозном году, единиц.</w:t>
            </w:r>
          </w:p>
          <w:p w:rsidR="0074424B" w:rsidRPr="00AA7817" w:rsidRDefault="0074424B" w:rsidP="00E91ED4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1B26" w:rsidRDefault="003E1B26" w:rsidP="00986188">
      <w:pPr>
        <w:spacing w:after="0" w:line="240" w:lineRule="auto"/>
        <w:jc w:val="right"/>
      </w:pPr>
    </w:p>
    <w:p w:rsidR="006C1E94" w:rsidRDefault="006C1E94" w:rsidP="006C1E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Приложение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Методике прогнозирования поступлений доходов в бюджет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горлыкского сельского поселения </w:t>
      </w:r>
      <w:r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района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следующими строками:</w:t>
      </w: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795"/>
        <w:gridCol w:w="1559"/>
        <w:gridCol w:w="2126"/>
        <w:gridCol w:w="2836"/>
        <w:gridCol w:w="1134"/>
        <w:gridCol w:w="2126"/>
        <w:gridCol w:w="2126"/>
        <w:gridCol w:w="2268"/>
      </w:tblGrid>
      <w:tr w:rsidR="006C1E94" w:rsidRPr="009B0613" w:rsidTr="00A261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главного администратора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КБК </w:t>
            </w:r>
            <w:hyperlink r:id="rId11" w:history="1">
              <w:r w:rsidRPr="009B0613">
                <w:rPr>
                  <w:rFonts w:ascii="Times New Roman" w:eastAsia="Times New Roman" w:hAnsi="Times New Roman" w:cs="Times New Roman"/>
                  <w:b/>
                  <w:color w:val="0563C1"/>
                  <w:sz w:val="20"/>
                  <w:szCs w:val="20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КБК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метода расчета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Формула расчета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Алгоритм расчета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Описание показателей </w:t>
            </w:r>
          </w:p>
        </w:tc>
      </w:tr>
      <w:tr w:rsidR="006C1E94" w:rsidRPr="009B0613" w:rsidTr="00A261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AA7817" w:rsidRDefault="00E6670C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AA7817" w:rsidRDefault="006C1E94" w:rsidP="00A2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AA7817" w:rsidRDefault="006C1E94" w:rsidP="00A2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AA7817" w:rsidRDefault="006C1E94" w:rsidP="00A261D6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2 19 25555 10 0000 150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AA7817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 на реализацию программ формирования современной городской среды из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AA7817" w:rsidRDefault="006C1E94" w:rsidP="00A2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2A65B8" w:rsidRDefault="006C1E94" w:rsidP="00A2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0C" w:rsidRPr="00E6670C" w:rsidRDefault="00E6670C" w:rsidP="00E6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</w:t>
            </w:r>
          </w:p>
          <w:p w:rsidR="00E6670C" w:rsidRPr="00E6670C" w:rsidRDefault="00E6670C" w:rsidP="00E6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основе</w:t>
            </w:r>
          </w:p>
          <w:p w:rsidR="00E6670C" w:rsidRPr="00E6670C" w:rsidRDefault="00E6670C" w:rsidP="00E6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данных</w:t>
            </w:r>
          </w:p>
          <w:p w:rsidR="00E6670C" w:rsidRPr="00E6670C" w:rsidRDefault="00E6670C" w:rsidP="00E6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</w:t>
            </w:r>
          </w:p>
          <w:p w:rsidR="00E6670C" w:rsidRPr="00E6670C" w:rsidRDefault="00E6670C" w:rsidP="00E6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поступлений</w:t>
            </w:r>
          </w:p>
          <w:p w:rsidR="006C1E94" w:rsidRPr="002A65B8" w:rsidRDefault="00E6670C" w:rsidP="00E66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AA7817" w:rsidRDefault="00E6670C" w:rsidP="00E6670C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несистематичность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непредсказуемость </w:t>
            </w: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</w:tc>
      </w:tr>
    </w:tbl>
    <w:p w:rsidR="006C1E94" w:rsidRPr="00986188" w:rsidRDefault="006C1E94" w:rsidP="006C1E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E94" w:rsidRDefault="006C1E94" w:rsidP="00986188">
      <w:pPr>
        <w:spacing w:after="0" w:line="240" w:lineRule="auto"/>
        <w:jc w:val="right"/>
      </w:pPr>
    </w:p>
    <w:sectPr w:rsidR="006C1E94" w:rsidSect="009B0613">
      <w:pgSz w:w="16838" w:h="11906" w:orient="landscape"/>
      <w:pgMar w:top="851" w:right="539" w:bottom="136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C2F" w:rsidRDefault="00950C2F">
      <w:pPr>
        <w:spacing w:after="0" w:line="240" w:lineRule="auto"/>
      </w:pPr>
      <w:r>
        <w:separator/>
      </w:r>
    </w:p>
  </w:endnote>
  <w:endnote w:type="continuationSeparator" w:id="0">
    <w:p w:rsidR="00950C2F" w:rsidRDefault="00950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950C2F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E368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7DAB">
      <w:rPr>
        <w:rStyle w:val="a7"/>
        <w:noProof/>
      </w:rPr>
      <w:t>2</w:t>
    </w:r>
    <w:r>
      <w:rPr>
        <w:rStyle w:val="a7"/>
      </w:rPr>
      <w:fldChar w:fldCharType="end"/>
    </w:r>
  </w:p>
  <w:p w:rsidR="001D5558" w:rsidRDefault="00950C2F" w:rsidP="00C82509">
    <w:pPr>
      <w:pStyle w:val="a5"/>
      <w:ind w:right="360"/>
      <w:jc w:val="right"/>
    </w:pPr>
  </w:p>
  <w:p w:rsidR="001D5558" w:rsidRDefault="00950C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C2F" w:rsidRDefault="00950C2F">
      <w:pPr>
        <w:spacing w:after="0" w:line="240" w:lineRule="auto"/>
      </w:pPr>
      <w:r>
        <w:separator/>
      </w:r>
    </w:p>
  </w:footnote>
  <w:footnote w:type="continuationSeparator" w:id="0">
    <w:p w:rsidR="00950C2F" w:rsidRDefault="00950C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14B4D"/>
    <w:rsid w:val="00053AE1"/>
    <w:rsid w:val="0006254E"/>
    <w:rsid w:val="001118E7"/>
    <w:rsid w:val="00175CA6"/>
    <w:rsid w:val="00200D55"/>
    <w:rsid w:val="00294AD1"/>
    <w:rsid w:val="002A65B8"/>
    <w:rsid w:val="002D0838"/>
    <w:rsid w:val="002E62EC"/>
    <w:rsid w:val="003008EC"/>
    <w:rsid w:val="00301EC3"/>
    <w:rsid w:val="00385DD0"/>
    <w:rsid w:val="003B4275"/>
    <w:rsid w:val="003D0872"/>
    <w:rsid w:val="003E1B26"/>
    <w:rsid w:val="004144BD"/>
    <w:rsid w:val="00415C40"/>
    <w:rsid w:val="004358F3"/>
    <w:rsid w:val="00561FDA"/>
    <w:rsid w:val="005F4105"/>
    <w:rsid w:val="006259B3"/>
    <w:rsid w:val="00681B67"/>
    <w:rsid w:val="00683607"/>
    <w:rsid w:val="006C1E94"/>
    <w:rsid w:val="006D6F9A"/>
    <w:rsid w:val="0074424B"/>
    <w:rsid w:val="007718F6"/>
    <w:rsid w:val="00794AD1"/>
    <w:rsid w:val="007A541D"/>
    <w:rsid w:val="007C21D9"/>
    <w:rsid w:val="0080226A"/>
    <w:rsid w:val="00807DAB"/>
    <w:rsid w:val="00861066"/>
    <w:rsid w:val="00866FFD"/>
    <w:rsid w:val="00876143"/>
    <w:rsid w:val="00882F41"/>
    <w:rsid w:val="00892CD3"/>
    <w:rsid w:val="00903F9D"/>
    <w:rsid w:val="00950C2F"/>
    <w:rsid w:val="00986188"/>
    <w:rsid w:val="00991196"/>
    <w:rsid w:val="009A318D"/>
    <w:rsid w:val="009B0613"/>
    <w:rsid w:val="009F3967"/>
    <w:rsid w:val="00A11783"/>
    <w:rsid w:val="00A7433F"/>
    <w:rsid w:val="00B14508"/>
    <w:rsid w:val="00B96DD5"/>
    <w:rsid w:val="00BA3942"/>
    <w:rsid w:val="00BC490E"/>
    <w:rsid w:val="00BE1B89"/>
    <w:rsid w:val="00C226B0"/>
    <w:rsid w:val="00C22DA6"/>
    <w:rsid w:val="00C45A3B"/>
    <w:rsid w:val="00CD1415"/>
    <w:rsid w:val="00D27C88"/>
    <w:rsid w:val="00D50F75"/>
    <w:rsid w:val="00DB05ED"/>
    <w:rsid w:val="00DB4C7C"/>
    <w:rsid w:val="00DD296E"/>
    <w:rsid w:val="00E15A2D"/>
    <w:rsid w:val="00E4082E"/>
    <w:rsid w:val="00E6670C"/>
    <w:rsid w:val="00E91ED4"/>
    <w:rsid w:val="00EB275F"/>
    <w:rsid w:val="00F1257C"/>
    <w:rsid w:val="00F4578F"/>
    <w:rsid w:val="00F724E1"/>
    <w:rsid w:val="00FC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B5EE627CB3B706ACE4BFED25634AB4EB99D09741FEC8E734C6488D1CBC98C014979A6FBDC8D790C61BF41C3DECAF93563A14FCDY3Z9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B5EE627CB3B706ACE4BFED25634AB4EB99D09741FEC8E734C6488D1CBC98C014979A6FBDC8D790C61BF41C3DECAF93563A14FCDY3Z9H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34</cp:revision>
  <cp:lastPrinted>2020-05-08T09:03:00Z</cp:lastPrinted>
  <dcterms:created xsi:type="dcterms:W3CDTF">2019-10-08T09:19:00Z</dcterms:created>
  <dcterms:modified xsi:type="dcterms:W3CDTF">2022-12-01T10:31:00Z</dcterms:modified>
</cp:coreProperties>
</file>