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C92D4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C5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02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Pr="003E1B2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92D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152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DD3EA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сроках представления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</w:t>
      </w:r>
      <w:proofErr w:type="gramEnd"/>
      <w:r w:rsidR="00DD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3EA8" w:rsidRDefault="00DD3EA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отчетности за 202</w:t>
      </w:r>
      <w:r w:rsidR="001B6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квартальной, </w:t>
      </w:r>
    </w:p>
    <w:p w:rsidR="00681B67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месячной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отчетности </w:t>
      </w: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1B6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882F41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E1228" w:rsidRPr="00BE122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26" w:rsidRPr="003E1B26" w:rsidRDefault="00BE1228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264</w:t>
      </w:r>
      <w:r w:rsidRPr="00DD3E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, 264</w:t>
      </w:r>
      <w:r w:rsidRPr="00DD3E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приказами Министерства финансов Российской Федерации от 28.12.2010 № 191н «Об утв</w:t>
      </w:r>
      <w:bookmarkStart w:id="0" w:name="_GoBack"/>
      <w:bookmarkEnd w:id="0"/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учреждений»,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</w:t>
      </w:r>
      <w:r w:rsidR="00D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Министерства</w:t>
      </w:r>
      <w:proofErr w:type="gramEnd"/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Российской Федерации от 31.01.2011г.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</w:t>
      </w:r>
      <w:r w:rsidR="00DC0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A8" w:rsidRPr="00DD3EA8" w:rsidRDefault="00AE24B9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Установить срок представления </w:t>
      </w:r>
      <w:r w:rsidR="00DD3EA8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главными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администраторами бюджетных средств и получателями бюджетных средств Егорлыкского сельского поселения сводной годовой бюджетной отчетности за 202</w:t>
      </w:r>
      <w:r w:rsidR="00DC02C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- </w:t>
      </w:r>
      <w:r w:rsidR="00DD3EA8" w:rsidRPr="00DD3E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 января 202</w:t>
      </w:r>
      <w:r w:rsidR="00FF37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DD3EA8" w:rsidRPr="00DD3E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года.</w:t>
      </w:r>
    </w:p>
    <w:p w:rsid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Установить сроки представления главными администраторами бюджетных средств и получателями бюджетных средств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 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Справки по консолидированным расчетам (ф. 0503125) за 202</w:t>
      </w:r>
      <w:r w:rsidR="00FF371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- 1</w:t>
      </w:r>
      <w:r w:rsidR="00FF3719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января 202</w:t>
      </w:r>
      <w:r w:rsidR="00FF371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AE24B9" w:rsidRDefault="00DD3EA8" w:rsidP="00AE24B9">
      <w:pPr>
        <w:pStyle w:val="20"/>
        <w:shd w:val="clear" w:color="auto" w:fill="auto"/>
        <w:tabs>
          <w:tab w:val="left" w:pos="353"/>
        </w:tabs>
        <w:spacing w:after="0" w:line="320" w:lineRule="exact"/>
        <w:ind w:firstLine="709"/>
        <w:jc w:val="both"/>
      </w:pPr>
      <w:r>
        <w:rPr>
          <w:sz w:val="28"/>
          <w:szCs w:val="24"/>
          <w:lang w:eastAsia="ru-RU"/>
        </w:rPr>
        <w:t xml:space="preserve">3. </w:t>
      </w:r>
      <w:r w:rsidR="00AE24B9">
        <w:rPr>
          <w:color w:val="000000"/>
          <w:lang w:eastAsia="ru-RU" w:bidi="ru-RU"/>
        </w:rPr>
        <w:t>Установить срок представления в 202</w:t>
      </w:r>
      <w:r w:rsidR="00FF3719">
        <w:rPr>
          <w:color w:val="000000"/>
          <w:lang w:eastAsia="ru-RU" w:bidi="ru-RU"/>
        </w:rPr>
        <w:t>4</w:t>
      </w:r>
      <w:r w:rsidR="00AE24B9">
        <w:rPr>
          <w:color w:val="000000"/>
          <w:lang w:eastAsia="ru-RU" w:bidi="ru-RU"/>
        </w:rPr>
        <w:t xml:space="preserve"> году:</w:t>
      </w:r>
    </w:p>
    <w:p w:rsidR="00DD3EA8" w:rsidRDefault="00AE24B9" w:rsidP="00DD3EA8">
      <w:pPr>
        <w:pStyle w:val="20"/>
        <w:shd w:val="clear" w:color="auto" w:fill="auto"/>
        <w:tabs>
          <w:tab w:val="left" w:pos="1224"/>
        </w:tabs>
        <w:spacing w:after="0" w:line="328" w:lineRule="exact"/>
        <w:ind w:firstLine="709"/>
        <w:jc w:val="both"/>
      </w:pPr>
      <w:r>
        <w:rPr>
          <w:color w:val="000000"/>
          <w:lang w:eastAsia="ru-RU" w:bidi="ru-RU"/>
        </w:rPr>
        <w:t xml:space="preserve">3.1. </w:t>
      </w:r>
      <w:r w:rsidR="00DD3EA8">
        <w:rPr>
          <w:color w:val="000000"/>
          <w:lang w:eastAsia="ru-RU" w:bidi="ru-RU"/>
        </w:rPr>
        <w:t>Месячной и квартальной бюджетной отчетности г</w:t>
      </w:r>
      <w:r w:rsidR="00DD3EA8" w:rsidRPr="00DD3EA8">
        <w:rPr>
          <w:color w:val="000000"/>
          <w:lang w:eastAsia="ru-RU" w:bidi="ru-RU"/>
        </w:rPr>
        <w:t>лавны</w:t>
      </w:r>
      <w:r w:rsidR="00DD3EA8">
        <w:rPr>
          <w:color w:val="000000"/>
          <w:lang w:eastAsia="ru-RU" w:bidi="ru-RU"/>
        </w:rPr>
        <w:t>ми</w:t>
      </w:r>
      <w:r w:rsidR="00DD3EA8" w:rsidRPr="00DD3EA8">
        <w:rPr>
          <w:color w:val="000000"/>
          <w:lang w:eastAsia="ru-RU" w:bidi="ru-RU"/>
        </w:rPr>
        <w:t xml:space="preserve"> администратор</w:t>
      </w:r>
      <w:r w:rsidR="00DD3EA8">
        <w:rPr>
          <w:color w:val="000000"/>
          <w:lang w:eastAsia="ru-RU" w:bidi="ru-RU"/>
        </w:rPr>
        <w:t>ами</w:t>
      </w:r>
      <w:r w:rsidR="00DD3EA8" w:rsidRPr="00DD3EA8">
        <w:rPr>
          <w:color w:val="000000"/>
          <w:lang w:eastAsia="ru-RU" w:bidi="ru-RU"/>
        </w:rPr>
        <w:t xml:space="preserve"> бюджетных средств, получател</w:t>
      </w:r>
      <w:r w:rsidR="00DD3EA8">
        <w:rPr>
          <w:color w:val="000000"/>
          <w:lang w:eastAsia="ru-RU" w:bidi="ru-RU"/>
        </w:rPr>
        <w:t>ями</w:t>
      </w:r>
      <w:r w:rsidR="00DD3EA8" w:rsidRPr="00DD3EA8">
        <w:rPr>
          <w:color w:val="000000"/>
          <w:lang w:eastAsia="ru-RU" w:bidi="ru-RU"/>
        </w:rPr>
        <w:t xml:space="preserve"> бюджетных средств Ег</w:t>
      </w:r>
      <w:r>
        <w:rPr>
          <w:color w:val="000000"/>
          <w:lang w:eastAsia="ru-RU" w:bidi="ru-RU"/>
        </w:rPr>
        <w:t>орлыкского сельского поселения</w:t>
      </w:r>
      <w:r w:rsidR="00DD3EA8">
        <w:rPr>
          <w:color w:val="000000"/>
          <w:lang w:eastAsia="ru-RU" w:bidi="ru-RU"/>
        </w:rPr>
        <w:t>:</w:t>
      </w:r>
    </w:p>
    <w:p w:rsidR="00DD3EA8" w:rsidRDefault="00DD3EA8" w:rsidP="00DD3EA8">
      <w:pPr>
        <w:pStyle w:val="20"/>
        <w:shd w:val="clear" w:color="auto" w:fill="auto"/>
        <w:spacing w:after="0" w:line="317" w:lineRule="exact"/>
        <w:ind w:firstLine="709"/>
        <w:jc w:val="both"/>
      </w:pPr>
      <w:proofErr w:type="gramStart"/>
      <w:r>
        <w:rPr>
          <w:color w:val="000000"/>
          <w:lang w:eastAsia="ru-RU" w:bidi="ru-RU"/>
        </w:rPr>
        <w:t xml:space="preserve">в части Отчета об исполнении консолидированного бюджета субъекта Российской Федерации и бюджета территориального государственного внебюджетного фонда (ф. 0503317), Справок по консолидируемым расчетам (ф. 0503125), Справочной таблицы к отчету об исполнении консолидированного </w:t>
      </w:r>
      <w:r>
        <w:rPr>
          <w:color w:val="000000"/>
          <w:lang w:eastAsia="ru-RU" w:bidi="ru-RU"/>
        </w:rPr>
        <w:lastRenderedPageBreak/>
        <w:t xml:space="preserve">бюджета субъекта Российской Федерации (ф. 0503387), текстовой части Пояснительной записки (ф. 0503360) в части пояснений отдельных показателей отчетности, допустимых отклонений по показателям отчетности - </w:t>
      </w:r>
      <w:r>
        <w:rPr>
          <w:rStyle w:val="21"/>
        </w:rPr>
        <w:t xml:space="preserve">04 число месяца, </w:t>
      </w:r>
      <w:r>
        <w:rPr>
          <w:color w:val="000000"/>
          <w:lang w:eastAsia="ru-RU" w:bidi="ru-RU"/>
        </w:rPr>
        <w:t>следующего за отчетным</w:t>
      </w:r>
      <w:proofErr w:type="gramEnd"/>
      <w:r>
        <w:rPr>
          <w:color w:val="000000"/>
          <w:lang w:eastAsia="ru-RU" w:bidi="ru-RU"/>
        </w:rPr>
        <w:t xml:space="preserve"> периодом;</w:t>
      </w:r>
    </w:p>
    <w:p w:rsidR="00DD3EA8" w:rsidRDefault="00DD3EA8" w:rsidP="00DD3EA8">
      <w:pPr>
        <w:pStyle w:val="20"/>
        <w:shd w:val="clear" w:color="auto" w:fill="auto"/>
        <w:spacing w:after="0" w:line="317" w:lineRule="exact"/>
        <w:ind w:firstLine="780"/>
        <w:jc w:val="both"/>
      </w:pPr>
      <w:r>
        <w:rPr>
          <w:color w:val="000000"/>
          <w:lang w:eastAsia="ru-RU" w:bidi="ru-RU"/>
        </w:rPr>
        <w:t xml:space="preserve">в части Отчета об исполнении бюджета (ф. 0503117), содержащего данные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(Отчет (ф. 0503117- </w:t>
      </w:r>
      <w:r>
        <w:rPr>
          <w:rStyle w:val="21"/>
        </w:rPr>
        <w:t xml:space="preserve">НП)) - не позднее 1-го рабочего дня месяца, </w:t>
      </w:r>
      <w:r>
        <w:rPr>
          <w:color w:val="000000"/>
          <w:lang w:eastAsia="ru-RU" w:bidi="ru-RU"/>
        </w:rPr>
        <w:t>следующего за отчетным периодом;</w:t>
      </w:r>
    </w:p>
    <w:p w:rsidR="00DD3EA8" w:rsidRDefault="00DD3EA8" w:rsidP="00DD3EA8">
      <w:pPr>
        <w:pStyle w:val="20"/>
        <w:shd w:val="clear" w:color="auto" w:fill="auto"/>
        <w:spacing w:after="0" w:line="317" w:lineRule="exact"/>
        <w:ind w:firstLine="780"/>
        <w:jc w:val="both"/>
      </w:pPr>
      <w:proofErr w:type="gramStart"/>
      <w:r>
        <w:rPr>
          <w:color w:val="000000"/>
          <w:lang w:eastAsia="ru-RU" w:bidi="ru-RU"/>
        </w:rPr>
        <w:t>в части Отчета о бюджетных обязательствах (ф. 0503128), содержащего данные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(Отчет (ф. 0503128-НП)), в части Отчета (ф. 0503738), содержащего данные о принятии и исполнении учреждением</w:t>
      </w:r>
      <w:r w:rsidR="00AE24B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обязательств в ходе реализации национальных проектов (программ</w:t>
      </w:r>
      <w:proofErr w:type="gramEnd"/>
      <w:r>
        <w:rPr>
          <w:color w:val="000000"/>
          <w:lang w:eastAsia="ru-RU" w:bidi="ru-RU"/>
        </w:rPr>
        <w:t xml:space="preserve">), </w:t>
      </w:r>
      <w:proofErr w:type="gramStart"/>
      <w:r>
        <w:rPr>
          <w:color w:val="000000"/>
          <w:lang w:eastAsia="ru-RU" w:bidi="ru-RU"/>
        </w:rPr>
        <w:t xml:space="preserve">комплексного плана модернизации и расширения магистральной инфраструктуры (региональных проектов в составе национальных проектов) (Отчет (ф.0503738-НП), - </w:t>
      </w:r>
      <w:r>
        <w:rPr>
          <w:rStyle w:val="21"/>
        </w:rPr>
        <w:t xml:space="preserve">не позднее 11-го календарного дня месяца, </w:t>
      </w:r>
      <w:r>
        <w:rPr>
          <w:color w:val="000000"/>
          <w:lang w:eastAsia="ru-RU" w:bidi="ru-RU"/>
        </w:rPr>
        <w:t>следующего за отчетным периодом.</w:t>
      </w:r>
      <w:proofErr w:type="gramEnd"/>
    </w:p>
    <w:p w:rsidR="00AE24B9" w:rsidRDefault="00AE24B9" w:rsidP="00AE24B9">
      <w:pPr>
        <w:pStyle w:val="20"/>
        <w:shd w:val="clear" w:color="auto" w:fill="auto"/>
        <w:tabs>
          <w:tab w:val="left" w:pos="1330"/>
        </w:tabs>
        <w:spacing w:after="0" w:line="324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3.2. Бюджетной квартальной отчетности, за исключением отчетов, представляемых в соответствии с </w:t>
      </w:r>
      <w:r w:rsidRPr="00AE24B9">
        <w:rPr>
          <w:color w:val="000000"/>
          <w:lang w:eastAsia="ru-RU" w:bidi="ru-RU"/>
        </w:rPr>
        <w:t xml:space="preserve">подпунктом </w:t>
      </w:r>
      <w:r>
        <w:rPr>
          <w:color w:val="000000"/>
          <w:lang w:eastAsia="ru-RU" w:bidi="ru-RU"/>
        </w:rPr>
        <w:t>3</w:t>
      </w:r>
      <w:r w:rsidRPr="00AE24B9">
        <w:rPr>
          <w:color w:val="000000"/>
          <w:lang w:eastAsia="ru-RU" w:bidi="ru-RU"/>
        </w:rPr>
        <w:t xml:space="preserve">.1. пункта </w:t>
      </w:r>
      <w:r w:rsidRPr="00AE24B9">
        <w:rPr>
          <w:rStyle w:val="24pt"/>
          <w:b w:val="0"/>
        </w:rPr>
        <w:t>3</w:t>
      </w:r>
      <w:r>
        <w:rPr>
          <w:rStyle w:val="24pt"/>
        </w:rPr>
        <w:t>-</w:t>
      </w:r>
      <w:r w:rsidR="00E72B27">
        <w:rPr>
          <w:rStyle w:val="24pt"/>
        </w:rPr>
        <w:t>11</w:t>
      </w:r>
      <w:r>
        <w:rPr>
          <w:rStyle w:val="21"/>
        </w:rPr>
        <w:t xml:space="preserve"> число месяца, </w:t>
      </w:r>
      <w:r>
        <w:rPr>
          <w:color w:val="000000"/>
          <w:lang w:eastAsia="ru-RU" w:bidi="ru-RU"/>
        </w:rPr>
        <w:t>следующего за отчетным периодом.</w:t>
      </w:r>
    </w:p>
    <w:p w:rsidR="00AE24B9" w:rsidRDefault="00AE24B9" w:rsidP="00AE24B9">
      <w:pPr>
        <w:pStyle w:val="20"/>
        <w:shd w:val="clear" w:color="auto" w:fill="auto"/>
        <w:tabs>
          <w:tab w:val="left" w:pos="1169"/>
        </w:tabs>
        <w:spacing w:after="0" w:line="324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3.3. Текстовая часть Пояснительной записки (ф. 0503160, 0503360, 0503760) в части пояснений отдельных показателей квартальной отчетности, представляемой в соответствии с подпунктами 3.2. пункта 3 - </w:t>
      </w:r>
      <w:r>
        <w:rPr>
          <w:rStyle w:val="21"/>
        </w:rPr>
        <w:t xml:space="preserve">11 число месяца, </w:t>
      </w:r>
      <w:r>
        <w:rPr>
          <w:color w:val="000000"/>
          <w:lang w:eastAsia="ru-RU" w:bidi="ru-RU"/>
        </w:rPr>
        <w:t>следующего за отчетным периодом, соответственно.</w:t>
      </w:r>
    </w:p>
    <w:p w:rsidR="00AE24B9" w:rsidRDefault="00AE24B9" w:rsidP="00AE24B9">
      <w:pPr>
        <w:pStyle w:val="20"/>
        <w:shd w:val="clear" w:color="auto" w:fill="auto"/>
        <w:tabs>
          <w:tab w:val="left" w:pos="1161"/>
        </w:tabs>
        <w:spacing w:after="0" w:line="324" w:lineRule="exact"/>
        <w:ind w:firstLine="709"/>
        <w:jc w:val="both"/>
      </w:pPr>
      <w:r>
        <w:rPr>
          <w:color w:val="000000"/>
          <w:lang w:eastAsia="ru-RU" w:bidi="ru-RU"/>
        </w:rPr>
        <w:t xml:space="preserve">3.4. Формы ежемесячной отчетности по состоянию на 1 мая, поименованные в абзаце втором подпункта 3.1. пункта 3 не позднее </w:t>
      </w:r>
      <w:r>
        <w:rPr>
          <w:rStyle w:val="21"/>
        </w:rPr>
        <w:t>4 мая 202</w:t>
      </w:r>
      <w:r w:rsidR="00E72B27">
        <w:rPr>
          <w:rStyle w:val="21"/>
        </w:rPr>
        <w:t>4</w:t>
      </w:r>
      <w:r>
        <w:rPr>
          <w:rStyle w:val="21"/>
        </w:rPr>
        <w:t xml:space="preserve"> года</w:t>
      </w:r>
      <w:r>
        <w:rPr>
          <w:color w:val="000000"/>
          <w:lang w:eastAsia="ru-RU" w:bidi="ru-RU"/>
        </w:rPr>
        <w:t>.</w:t>
      </w:r>
    </w:p>
    <w:p w:rsidR="004C7CF0" w:rsidRPr="004C7CF0" w:rsidRDefault="00AE24B9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Контроль над исполнением распоряжения возложить на главного бухгалтера Администрации </w:t>
      </w:r>
      <w:r w:rsid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</w:t>
      </w:r>
      <w:r w:rsid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Дробилко С.Н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C7CF0" w:rsidRPr="004C7CF0" w:rsidRDefault="00AE24B9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Распоряжение вступает в силу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01 января 202</w:t>
      </w:r>
      <w:r w:rsidR="00E72B2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9E" w:rsidRDefault="0014049E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B67" w:rsidRPr="0014049E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14049E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14049E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3E1B26" w:rsidRPr="0014049E" w:rsidRDefault="00882F41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sectPr w:rsidR="003E1B26" w:rsidRPr="0014049E" w:rsidSect="004C7CF0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1FC0"/>
    <w:multiLevelType w:val="hybridMultilevel"/>
    <w:tmpl w:val="F50C5B7C"/>
    <w:lvl w:ilvl="0" w:tplc="18FAA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391284"/>
    <w:multiLevelType w:val="multilevel"/>
    <w:tmpl w:val="023C3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D4633"/>
    <w:rsid w:val="0014049E"/>
    <w:rsid w:val="001B6EF4"/>
    <w:rsid w:val="001D7633"/>
    <w:rsid w:val="00312ACC"/>
    <w:rsid w:val="003E1B26"/>
    <w:rsid w:val="003E7B97"/>
    <w:rsid w:val="004C7CF0"/>
    <w:rsid w:val="005E73D5"/>
    <w:rsid w:val="006140BA"/>
    <w:rsid w:val="00681B67"/>
    <w:rsid w:val="00701D02"/>
    <w:rsid w:val="007718F6"/>
    <w:rsid w:val="00827174"/>
    <w:rsid w:val="00882F41"/>
    <w:rsid w:val="008F0876"/>
    <w:rsid w:val="00991196"/>
    <w:rsid w:val="00A53F17"/>
    <w:rsid w:val="00AD1409"/>
    <w:rsid w:val="00AE24B9"/>
    <w:rsid w:val="00B14508"/>
    <w:rsid w:val="00BA3942"/>
    <w:rsid w:val="00BE1228"/>
    <w:rsid w:val="00C22DA6"/>
    <w:rsid w:val="00C45A3B"/>
    <w:rsid w:val="00C92D41"/>
    <w:rsid w:val="00CB1968"/>
    <w:rsid w:val="00D41038"/>
    <w:rsid w:val="00D50F75"/>
    <w:rsid w:val="00DC02C0"/>
    <w:rsid w:val="00DD3EA8"/>
    <w:rsid w:val="00E47EE5"/>
    <w:rsid w:val="00E72B27"/>
    <w:rsid w:val="00EB275F"/>
    <w:rsid w:val="00EB7A8A"/>
    <w:rsid w:val="00F1257C"/>
    <w:rsid w:val="00F4578F"/>
    <w:rsid w:val="00FC5A81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D3E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D3E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3EA8"/>
    <w:pPr>
      <w:widowControl w:val="0"/>
      <w:shd w:val="clear" w:color="auto" w:fill="FFFFFF"/>
      <w:spacing w:after="34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pt">
    <w:name w:val="Основной текст (2) + Полужирный;Интервал 4 pt"/>
    <w:basedOn w:val="2"/>
    <w:rsid w:val="00AE2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D3E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D3E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3EA8"/>
    <w:pPr>
      <w:widowControl w:val="0"/>
      <w:shd w:val="clear" w:color="auto" w:fill="FFFFFF"/>
      <w:spacing w:after="34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pt">
    <w:name w:val="Основной текст (2) + Полужирный;Интервал 4 pt"/>
    <w:basedOn w:val="2"/>
    <w:rsid w:val="00AE2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24</cp:revision>
  <cp:lastPrinted>2020-06-11T06:45:00Z</cp:lastPrinted>
  <dcterms:created xsi:type="dcterms:W3CDTF">2019-10-08T09:19:00Z</dcterms:created>
  <dcterms:modified xsi:type="dcterms:W3CDTF">2023-12-26T13:45:00Z</dcterms:modified>
</cp:coreProperties>
</file>