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675" w:rsidRPr="00D00675" w:rsidRDefault="00D00675" w:rsidP="00D00675">
      <w:pPr>
        <w:spacing w:after="0" w:line="240" w:lineRule="auto"/>
        <w:jc w:val="center"/>
        <w:outlineLvl w:val="0"/>
        <w:rPr>
          <w:rFonts w:ascii="Times New Roman" w:eastAsia="Times New Roman" w:hAnsi="Times New Roman" w:cs="Times New Roman"/>
          <w:sz w:val="28"/>
          <w:szCs w:val="24"/>
          <w:lang w:eastAsia="ru-RU"/>
        </w:rPr>
      </w:pPr>
      <w:r w:rsidRPr="00D00675">
        <w:rPr>
          <w:rFonts w:ascii="Times New Roman" w:eastAsia="Times New Roman" w:hAnsi="Times New Roman" w:cs="Times New Roman"/>
          <w:sz w:val="28"/>
          <w:szCs w:val="24"/>
          <w:lang w:eastAsia="ru-RU"/>
        </w:rPr>
        <w:t>РОССИЙСКАЯ ФЕДЕРАЦИЯ</w:t>
      </w:r>
    </w:p>
    <w:p w:rsidR="00D00675" w:rsidRPr="00D00675" w:rsidRDefault="00D00675" w:rsidP="00D00675">
      <w:pPr>
        <w:spacing w:after="0" w:line="240" w:lineRule="auto"/>
        <w:jc w:val="center"/>
        <w:outlineLvl w:val="0"/>
        <w:rPr>
          <w:rFonts w:ascii="Times New Roman" w:eastAsia="Times New Roman" w:hAnsi="Times New Roman" w:cs="Times New Roman"/>
          <w:sz w:val="28"/>
          <w:szCs w:val="24"/>
          <w:lang w:eastAsia="ru-RU"/>
        </w:rPr>
      </w:pPr>
      <w:r w:rsidRPr="00D00675">
        <w:rPr>
          <w:rFonts w:ascii="Times New Roman" w:eastAsia="Times New Roman" w:hAnsi="Times New Roman" w:cs="Times New Roman"/>
          <w:sz w:val="28"/>
          <w:szCs w:val="24"/>
          <w:lang w:eastAsia="ru-RU"/>
        </w:rPr>
        <w:t>РОСТОВСКАЯ ОБЛАСТЬ</w:t>
      </w:r>
    </w:p>
    <w:p w:rsidR="00D00675" w:rsidRPr="00D00675" w:rsidRDefault="00D00675" w:rsidP="00D00675">
      <w:pPr>
        <w:spacing w:after="0" w:line="240" w:lineRule="auto"/>
        <w:jc w:val="center"/>
        <w:outlineLvl w:val="0"/>
        <w:rPr>
          <w:rFonts w:ascii="Times New Roman" w:eastAsia="Times New Roman" w:hAnsi="Times New Roman" w:cs="Times New Roman"/>
          <w:sz w:val="28"/>
          <w:szCs w:val="24"/>
          <w:lang w:eastAsia="ru-RU"/>
        </w:rPr>
      </w:pPr>
      <w:r w:rsidRPr="00D00675">
        <w:rPr>
          <w:rFonts w:ascii="Times New Roman" w:eastAsia="Times New Roman" w:hAnsi="Times New Roman" w:cs="Times New Roman"/>
          <w:sz w:val="28"/>
          <w:szCs w:val="24"/>
          <w:lang w:eastAsia="ru-RU"/>
        </w:rPr>
        <w:t>ЕГОРЛЫКСКИЙ РАЙОН</w:t>
      </w:r>
    </w:p>
    <w:p w:rsidR="00D00675" w:rsidRPr="00D00675" w:rsidRDefault="00D00675" w:rsidP="00D00675">
      <w:pPr>
        <w:spacing w:after="0" w:line="240" w:lineRule="auto"/>
        <w:jc w:val="center"/>
        <w:rPr>
          <w:rFonts w:ascii="Times New Roman" w:eastAsia="Times New Roman" w:hAnsi="Times New Roman" w:cs="Times New Roman"/>
          <w:sz w:val="28"/>
          <w:szCs w:val="24"/>
          <w:lang w:eastAsia="ru-RU"/>
        </w:rPr>
      </w:pPr>
    </w:p>
    <w:p w:rsidR="00D00675" w:rsidRPr="00D00675" w:rsidRDefault="00D00675" w:rsidP="00D00675">
      <w:pPr>
        <w:spacing w:after="0" w:line="240" w:lineRule="auto"/>
        <w:jc w:val="center"/>
        <w:outlineLvl w:val="0"/>
        <w:rPr>
          <w:rFonts w:ascii="Times New Roman" w:eastAsia="Times New Roman" w:hAnsi="Times New Roman" w:cs="Times New Roman"/>
          <w:sz w:val="28"/>
          <w:szCs w:val="24"/>
          <w:lang w:eastAsia="ru-RU"/>
        </w:rPr>
      </w:pPr>
      <w:r w:rsidRPr="00D00675">
        <w:rPr>
          <w:rFonts w:ascii="Times New Roman" w:eastAsia="Times New Roman" w:hAnsi="Times New Roman" w:cs="Times New Roman"/>
          <w:sz w:val="28"/>
          <w:szCs w:val="24"/>
          <w:lang w:eastAsia="ru-RU"/>
        </w:rPr>
        <w:t>СОБРАНИЕ ДЕПУТАТОВ ЕГОРЛЫКСКОГО СЕЛЬСКОГО ПОСЕЛЕНИЯ</w:t>
      </w:r>
    </w:p>
    <w:p w:rsidR="00D00675" w:rsidRPr="00D00675" w:rsidRDefault="00D00675" w:rsidP="00D00675">
      <w:pPr>
        <w:spacing w:after="0" w:line="240" w:lineRule="auto"/>
        <w:jc w:val="center"/>
        <w:rPr>
          <w:rFonts w:ascii="Times New Roman" w:eastAsia="Times New Roman" w:hAnsi="Times New Roman" w:cs="Times New Roman"/>
          <w:sz w:val="24"/>
          <w:szCs w:val="24"/>
          <w:lang w:eastAsia="ru-RU"/>
        </w:rPr>
      </w:pPr>
    </w:p>
    <w:tbl>
      <w:tblPr>
        <w:tblW w:w="964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6"/>
        <w:gridCol w:w="1123"/>
        <w:gridCol w:w="1271"/>
        <w:gridCol w:w="3062"/>
      </w:tblGrid>
      <w:tr w:rsidR="00D00675" w:rsidRPr="00D00675" w:rsidTr="00D33C84">
        <w:trPr>
          <w:jc w:val="center"/>
        </w:trPr>
        <w:tc>
          <w:tcPr>
            <w:tcW w:w="9642" w:type="dxa"/>
            <w:gridSpan w:val="4"/>
            <w:tcBorders>
              <w:top w:val="nil"/>
              <w:left w:val="nil"/>
              <w:bottom w:val="nil"/>
              <w:right w:val="nil"/>
            </w:tcBorders>
          </w:tcPr>
          <w:p w:rsidR="00D00675" w:rsidRPr="00D00675" w:rsidRDefault="00D00675" w:rsidP="00D00675">
            <w:pPr>
              <w:tabs>
                <w:tab w:val="center" w:pos="4677"/>
                <w:tab w:val="right" w:pos="9355"/>
              </w:tabs>
              <w:spacing w:after="0" w:line="240" w:lineRule="auto"/>
              <w:jc w:val="center"/>
              <w:rPr>
                <w:rFonts w:ascii="Arial" w:eastAsia="Times New Roman" w:hAnsi="Arial" w:cs="Arial"/>
                <w:b/>
                <w:bCs/>
                <w:sz w:val="28"/>
                <w:szCs w:val="24"/>
                <w:lang w:eastAsia="ru-RU"/>
              </w:rPr>
            </w:pPr>
            <w:r w:rsidRPr="00D00675">
              <w:rPr>
                <w:rFonts w:ascii="Arial" w:eastAsia="Times New Roman" w:hAnsi="Arial" w:cs="Arial"/>
                <w:b/>
                <w:bCs/>
                <w:sz w:val="28"/>
                <w:szCs w:val="24"/>
                <w:lang w:eastAsia="ru-RU"/>
              </w:rPr>
              <w:t xml:space="preserve"> Решение</w:t>
            </w:r>
          </w:p>
        </w:tc>
      </w:tr>
      <w:tr w:rsidR="00D00675" w:rsidRPr="00D00675" w:rsidTr="00D33C84">
        <w:trPr>
          <w:jc w:val="center"/>
        </w:trPr>
        <w:tc>
          <w:tcPr>
            <w:tcW w:w="9642" w:type="dxa"/>
            <w:gridSpan w:val="4"/>
            <w:tcBorders>
              <w:top w:val="nil"/>
              <w:left w:val="nil"/>
              <w:bottom w:val="nil"/>
              <w:right w:val="nil"/>
            </w:tcBorders>
          </w:tcPr>
          <w:p w:rsidR="00D00675" w:rsidRPr="00D00675" w:rsidRDefault="00D00675" w:rsidP="00D00675">
            <w:pPr>
              <w:tabs>
                <w:tab w:val="center" w:pos="4677"/>
                <w:tab w:val="right" w:pos="9355"/>
              </w:tabs>
              <w:spacing w:after="0" w:line="240" w:lineRule="auto"/>
              <w:jc w:val="both"/>
              <w:rPr>
                <w:rFonts w:ascii="Times New Roman" w:eastAsia="Times New Roman" w:hAnsi="Times New Roman" w:cs="Times New Roman"/>
                <w:b/>
                <w:bCs/>
                <w:sz w:val="28"/>
                <w:szCs w:val="24"/>
                <w:lang w:eastAsia="ru-RU"/>
              </w:rPr>
            </w:pPr>
          </w:p>
        </w:tc>
      </w:tr>
      <w:tr w:rsidR="00D00675" w:rsidRPr="00D00675" w:rsidTr="00D33C84">
        <w:trPr>
          <w:jc w:val="center"/>
        </w:trPr>
        <w:tc>
          <w:tcPr>
            <w:tcW w:w="4186" w:type="dxa"/>
            <w:tcBorders>
              <w:top w:val="nil"/>
              <w:left w:val="nil"/>
              <w:bottom w:val="single" w:sz="4" w:space="0" w:color="auto"/>
              <w:right w:val="nil"/>
            </w:tcBorders>
          </w:tcPr>
          <w:p w:rsidR="00D00675" w:rsidRPr="00DF422C" w:rsidRDefault="00E875C3" w:rsidP="00D00675">
            <w:pPr>
              <w:tabs>
                <w:tab w:val="center" w:pos="4677"/>
                <w:tab w:val="right" w:pos="9355"/>
              </w:tabs>
              <w:spacing w:after="0" w:line="240" w:lineRule="auto"/>
              <w:jc w:val="both"/>
              <w:rPr>
                <w:rFonts w:ascii="Times New Roman" w:eastAsia="Times New Roman" w:hAnsi="Times New Roman" w:cs="Times New Roman"/>
                <w:b/>
                <w:bCs/>
                <w:sz w:val="28"/>
                <w:szCs w:val="24"/>
                <w:lang w:eastAsia="ru-RU"/>
              </w:rPr>
            </w:pPr>
            <w:r w:rsidRPr="00DF422C">
              <w:rPr>
                <w:rFonts w:ascii="Times New Roman" w:hAnsi="Times New Roman" w:cs="Times New Roman"/>
                <w:b/>
                <w:sz w:val="28"/>
              </w:rPr>
              <w:t>«22» июня 2021 года</w:t>
            </w:r>
          </w:p>
        </w:tc>
        <w:tc>
          <w:tcPr>
            <w:tcW w:w="1123" w:type="dxa"/>
            <w:tcBorders>
              <w:top w:val="nil"/>
              <w:left w:val="nil"/>
              <w:bottom w:val="single" w:sz="4" w:space="0" w:color="auto"/>
              <w:right w:val="nil"/>
            </w:tcBorders>
          </w:tcPr>
          <w:p w:rsidR="00D00675" w:rsidRPr="00D00675" w:rsidRDefault="00D00675" w:rsidP="00D00675">
            <w:pPr>
              <w:tabs>
                <w:tab w:val="center" w:pos="4677"/>
                <w:tab w:val="right" w:pos="9355"/>
              </w:tabs>
              <w:spacing w:after="0" w:line="240" w:lineRule="auto"/>
              <w:jc w:val="both"/>
              <w:rPr>
                <w:rFonts w:ascii="Times New Roman" w:eastAsia="Times New Roman" w:hAnsi="Times New Roman" w:cs="Times New Roman"/>
                <w:b/>
                <w:bCs/>
                <w:sz w:val="28"/>
                <w:szCs w:val="24"/>
                <w:lang w:eastAsia="ru-RU"/>
              </w:rPr>
            </w:pPr>
            <w:r w:rsidRPr="00D00675">
              <w:rPr>
                <w:rFonts w:ascii="Times New Roman" w:eastAsia="Times New Roman" w:hAnsi="Times New Roman" w:cs="Times New Roman"/>
                <w:b/>
                <w:bCs/>
                <w:sz w:val="28"/>
                <w:szCs w:val="24"/>
                <w:lang w:eastAsia="ru-RU"/>
              </w:rPr>
              <w:t xml:space="preserve">№ </w:t>
            </w:r>
            <w:r>
              <w:rPr>
                <w:rFonts w:ascii="Times New Roman" w:eastAsia="Times New Roman" w:hAnsi="Times New Roman" w:cs="Times New Roman"/>
                <w:b/>
                <w:bCs/>
                <w:sz w:val="28"/>
                <w:szCs w:val="24"/>
                <w:lang w:eastAsia="ru-RU"/>
              </w:rPr>
              <w:t xml:space="preserve"> </w:t>
            </w:r>
            <w:r w:rsidR="00E875C3">
              <w:rPr>
                <w:rFonts w:ascii="Times New Roman" w:eastAsia="Times New Roman" w:hAnsi="Times New Roman" w:cs="Times New Roman"/>
                <w:b/>
                <w:bCs/>
                <w:sz w:val="28"/>
                <w:szCs w:val="24"/>
                <w:lang w:eastAsia="ru-RU"/>
              </w:rPr>
              <w:t>192</w:t>
            </w:r>
          </w:p>
        </w:tc>
        <w:tc>
          <w:tcPr>
            <w:tcW w:w="1271" w:type="dxa"/>
            <w:tcBorders>
              <w:top w:val="nil"/>
              <w:left w:val="nil"/>
              <w:bottom w:val="single" w:sz="4" w:space="0" w:color="auto"/>
              <w:right w:val="nil"/>
            </w:tcBorders>
          </w:tcPr>
          <w:p w:rsidR="00D00675" w:rsidRPr="00D00675" w:rsidRDefault="00D00675" w:rsidP="00D00675">
            <w:pPr>
              <w:tabs>
                <w:tab w:val="center" w:pos="4677"/>
                <w:tab w:val="right" w:pos="9355"/>
              </w:tabs>
              <w:spacing w:after="0" w:line="240" w:lineRule="auto"/>
              <w:jc w:val="both"/>
              <w:rPr>
                <w:rFonts w:ascii="Times New Roman" w:eastAsia="Times New Roman" w:hAnsi="Times New Roman" w:cs="Times New Roman"/>
                <w:b/>
                <w:bCs/>
                <w:sz w:val="28"/>
                <w:szCs w:val="24"/>
                <w:lang w:eastAsia="ru-RU"/>
              </w:rPr>
            </w:pPr>
          </w:p>
        </w:tc>
        <w:tc>
          <w:tcPr>
            <w:tcW w:w="3062" w:type="dxa"/>
            <w:tcBorders>
              <w:top w:val="nil"/>
              <w:left w:val="nil"/>
              <w:bottom w:val="single" w:sz="4" w:space="0" w:color="auto"/>
              <w:right w:val="nil"/>
            </w:tcBorders>
          </w:tcPr>
          <w:p w:rsidR="00D00675" w:rsidRPr="00D00675" w:rsidRDefault="00D00675" w:rsidP="00D00675">
            <w:pPr>
              <w:tabs>
                <w:tab w:val="center" w:pos="4677"/>
                <w:tab w:val="right" w:pos="9355"/>
              </w:tabs>
              <w:spacing w:after="0" w:line="240" w:lineRule="auto"/>
              <w:jc w:val="center"/>
              <w:rPr>
                <w:rFonts w:ascii="Times New Roman" w:eastAsia="Times New Roman" w:hAnsi="Times New Roman" w:cs="Times New Roman"/>
                <w:b/>
                <w:bCs/>
                <w:sz w:val="28"/>
                <w:szCs w:val="24"/>
                <w:lang w:eastAsia="ru-RU"/>
              </w:rPr>
            </w:pPr>
            <w:r w:rsidRPr="00D00675">
              <w:rPr>
                <w:rFonts w:ascii="Times New Roman" w:eastAsia="Times New Roman" w:hAnsi="Times New Roman" w:cs="Times New Roman"/>
                <w:b/>
                <w:bCs/>
                <w:sz w:val="28"/>
                <w:szCs w:val="24"/>
                <w:lang w:eastAsia="ru-RU"/>
              </w:rPr>
              <w:t xml:space="preserve">          ст. Егорлыкская</w:t>
            </w:r>
          </w:p>
        </w:tc>
      </w:tr>
      <w:tr w:rsidR="00D00675" w:rsidRPr="00D00675" w:rsidTr="00D33C84">
        <w:trPr>
          <w:cantSplit/>
          <w:jc w:val="center"/>
        </w:trPr>
        <w:tc>
          <w:tcPr>
            <w:tcW w:w="9642" w:type="dxa"/>
            <w:gridSpan w:val="4"/>
            <w:tcBorders>
              <w:top w:val="single" w:sz="4" w:space="0" w:color="auto"/>
              <w:left w:val="nil"/>
              <w:bottom w:val="nil"/>
              <w:right w:val="nil"/>
            </w:tcBorders>
          </w:tcPr>
          <w:p w:rsidR="00D00675" w:rsidRPr="00D00675" w:rsidRDefault="00D00675" w:rsidP="00D00675">
            <w:pPr>
              <w:tabs>
                <w:tab w:val="center" w:pos="4677"/>
                <w:tab w:val="right" w:pos="9355"/>
              </w:tabs>
              <w:spacing w:after="0" w:line="240" w:lineRule="auto"/>
              <w:jc w:val="both"/>
              <w:rPr>
                <w:rFonts w:ascii="Times New Roman" w:eastAsia="Times New Roman" w:hAnsi="Times New Roman" w:cs="Times New Roman"/>
                <w:b/>
                <w:bCs/>
                <w:sz w:val="28"/>
                <w:szCs w:val="24"/>
                <w:lang w:eastAsia="ru-RU"/>
              </w:rPr>
            </w:pPr>
          </w:p>
        </w:tc>
      </w:tr>
      <w:tr w:rsidR="00D00675" w:rsidRPr="00D00675" w:rsidTr="00D33C84">
        <w:trPr>
          <w:cantSplit/>
          <w:trHeight w:val="977"/>
          <w:jc w:val="center"/>
        </w:trPr>
        <w:tc>
          <w:tcPr>
            <w:tcW w:w="5309" w:type="dxa"/>
            <w:gridSpan w:val="2"/>
            <w:tcBorders>
              <w:top w:val="nil"/>
              <w:left w:val="nil"/>
              <w:bottom w:val="nil"/>
              <w:right w:val="nil"/>
            </w:tcBorders>
          </w:tcPr>
          <w:p w:rsidR="00D00675" w:rsidRPr="00D00675" w:rsidRDefault="00D00675" w:rsidP="00D00675">
            <w:pPr>
              <w:tabs>
                <w:tab w:val="center" w:pos="4677"/>
                <w:tab w:val="right" w:pos="9355"/>
              </w:tabs>
              <w:spacing w:after="0" w:line="240" w:lineRule="auto"/>
              <w:rPr>
                <w:rFonts w:ascii="Times New Roman" w:eastAsia="Times New Roman" w:hAnsi="Times New Roman" w:cs="Times New Roman"/>
                <w:b/>
                <w:bCs/>
                <w:sz w:val="24"/>
                <w:szCs w:val="24"/>
                <w:lang w:eastAsia="ru-RU"/>
              </w:rPr>
            </w:pPr>
            <w:r w:rsidRPr="00D00675">
              <w:rPr>
                <w:rFonts w:ascii="Times New Roman" w:eastAsia="Times New Roman" w:hAnsi="Times New Roman" w:cs="Times New Roman"/>
                <w:b/>
                <w:bCs/>
                <w:sz w:val="24"/>
                <w:szCs w:val="24"/>
                <w:lang w:eastAsia="ru-RU"/>
              </w:rPr>
              <w:t>Об организации деятельности</w:t>
            </w:r>
            <w:r>
              <w:rPr>
                <w:rFonts w:ascii="Times New Roman" w:eastAsia="Times New Roman" w:hAnsi="Times New Roman" w:cs="Times New Roman"/>
                <w:b/>
                <w:bCs/>
                <w:sz w:val="24"/>
                <w:szCs w:val="24"/>
                <w:lang w:eastAsia="ru-RU"/>
              </w:rPr>
              <w:t xml:space="preserve"> </w:t>
            </w:r>
            <w:r w:rsidRPr="00D00675">
              <w:rPr>
                <w:rFonts w:ascii="Times New Roman" w:eastAsia="Times New Roman" w:hAnsi="Times New Roman" w:cs="Times New Roman"/>
                <w:b/>
                <w:bCs/>
                <w:sz w:val="24"/>
                <w:szCs w:val="24"/>
                <w:lang w:eastAsia="ru-RU"/>
              </w:rPr>
              <w:t>органов местного самоуправления</w:t>
            </w:r>
            <w:r>
              <w:rPr>
                <w:rFonts w:ascii="Times New Roman" w:eastAsia="Times New Roman" w:hAnsi="Times New Roman" w:cs="Times New Roman"/>
                <w:b/>
                <w:bCs/>
                <w:sz w:val="24"/>
                <w:szCs w:val="24"/>
                <w:lang w:eastAsia="ru-RU"/>
              </w:rPr>
              <w:t xml:space="preserve"> </w:t>
            </w:r>
            <w:r w:rsidRPr="00D00675">
              <w:rPr>
                <w:rFonts w:ascii="Times New Roman" w:eastAsia="Times New Roman" w:hAnsi="Times New Roman" w:cs="Times New Roman"/>
                <w:b/>
                <w:bCs/>
                <w:sz w:val="24"/>
                <w:szCs w:val="24"/>
                <w:lang w:eastAsia="ru-RU"/>
              </w:rPr>
              <w:t xml:space="preserve">муниципального образования </w:t>
            </w:r>
            <w:r w:rsidR="00776D58" w:rsidRPr="00776D58">
              <w:rPr>
                <w:rFonts w:ascii="Times New Roman" w:eastAsia="Times New Roman" w:hAnsi="Times New Roman" w:cs="Times New Roman"/>
                <w:b/>
                <w:bCs/>
                <w:sz w:val="24"/>
                <w:szCs w:val="24"/>
                <w:lang w:eastAsia="ru-RU"/>
              </w:rPr>
              <w:t>«Егорлыкское сельское поселение»</w:t>
            </w:r>
            <w:r w:rsidR="00776D58">
              <w:rPr>
                <w:rFonts w:ascii="Times New Roman" w:eastAsia="Times New Roman" w:hAnsi="Times New Roman" w:cs="Times New Roman"/>
                <w:b/>
                <w:bCs/>
                <w:sz w:val="24"/>
                <w:szCs w:val="24"/>
                <w:lang w:eastAsia="ru-RU"/>
              </w:rPr>
              <w:t xml:space="preserve"> </w:t>
            </w:r>
            <w:r w:rsidRPr="00D00675">
              <w:rPr>
                <w:rFonts w:ascii="Times New Roman" w:eastAsia="Times New Roman" w:hAnsi="Times New Roman" w:cs="Times New Roman"/>
                <w:b/>
                <w:bCs/>
                <w:sz w:val="24"/>
                <w:szCs w:val="24"/>
                <w:lang w:eastAsia="ru-RU"/>
              </w:rPr>
              <w:t>по</w:t>
            </w:r>
            <w:r>
              <w:rPr>
                <w:rFonts w:ascii="Times New Roman" w:eastAsia="Times New Roman" w:hAnsi="Times New Roman" w:cs="Times New Roman"/>
                <w:b/>
                <w:bCs/>
                <w:sz w:val="24"/>
                <w:szCs w:val="24"/>
                <w:lang w:eastAsia="ru-RU"/>
              </w:rPr>
              <w:t xml:space="preserve"> </w:t>
            </w:r>
            <w:r w:rsidRPr="00D00675">
              <w:rPr>
                <w:rFonts w:ascii="Times New Roman" w:eastAsia="Times New Roman" w:hAnsi="Times New Roman" w:cs="Times New Roman"/>
                <w:b/>
                <w:bCs/>
                <w:sz w:val="24"/>
                <w:szCs w:val="24"/>
                <w:lang w:eastAsia="ru-RU"/>
              </w:rPr>
              <w:t>выявлению</w:t>
            </w:r>
            <w:r>
              <w:rPr>
                <w:rFonts w:ascii="Times New Roman" w:eastAsia="Times New Roman" w:hAnsi="Times New Roman" w:cs="Times New Roman"/>
                <w:b/>
                <w:bCs/>
                <w:sz w:val="24"/>
                <w:szCs w:val="24"/>
                <w:lang w:eastAsia="ru-RU"/>
              </w:rPr>
              <w:t xml:space="preserve"> </w:t>
            </w:r>
            <w:r w:rsidRPr="00D00675">
              <w:rPr>
                <w:rFonts w:ascii="Times New Roman" w:eastAsia="Times New Roman" w:hAnsi="Times New Roman" w:cs="Times New Roman"/>
                <w:b/>
                <w:bCs/>
                <w:sz w:val="24"/>
                <w:szCs w:val="24"/>
                <w:lang w:eastAsia="ru-RU"/>
              </w:rPr>
              <w:t>бесхозяйных</w:t>
            </w:r>
          </w:p>
          <w:p w:rsidR="00D00675" w:rsidRPr="00D00675" w:rsidRDefault="00D00675" w:rsidP="00D00675">
            <w:pPr>
              <w:tabs>
                <w:tab w:val="center" w:pos="4677"/>
                <w:tab w:val="right" w:pos="9355"/>
              </w:tabs>
              <w:spacing w:after="0" w:line="240" w:lineRule="auto"/>
              <w:rPr>
                <w:rFonts w:ascii="Times New Roman" w:eastAsia="Times New Roman" w:hAnsi="Times New Roman" w:cs="Times New Roman"/>
                <w:b/>
                <w:bCs/>
                <w:sz w:val="28"/>
                <w:szCs w:val="24"/>
                <w:lang w:eastAsia="ru-RU"/>
              </w:rPr>
            </w:pPr>
            <w:r w:rsidRPr="00D00675">
              <w:rPr>
                <w:rFonts w:ascii="Times New Roman" w:eastAsia="Times New Roman" w:hAnsi="Times New Roman" w:cs="Times New Roman"/>
                <w:b/>
                <w:bCs/>
                <w:sz w:val="24"/>
                <w:szCs w:val="24"/>
                <w:lang w:eastAsia="ru-RU"/>
              </w:rPr>
              <w:t>недвижимых вещей и принятию их</w:t>
            </w:r>
            <w:r>
              <w:rPr>
                <w:rFonts w:ascii="Times New Roman" w:eastAsia="Times New Roman" w:hAnsi="Times New Roman" w:cs="Times New Roman"/>
                <w:b/>
                <w:bCs/>
                <w:sz w:val="24"/>
                <w:szCs w:val="24"/>
                <w:lang w:eastAsia="ru-RU"/>
              </w:rPr>
              <w:t xml:space="preserve"> </w:t>
            </w:r>
            <w:r w:rsidRPr="00D00675">
              <w:rPr>
                <w:rFonts w:ascii="Times New Roman" w:eastAsia="Times New Roman" w:hAnsi="Times New Roman" w:cs="Times New Roman"/>
                <w:b/>
                <w:bCs/>
                <w:sz w:val="24"/>
                <w:szCs w:val="24"/>
                <w:lang w:eastAsia="ru-RU"/>
              </w:rPr>
              <w:t>в муниципальную собственность</w:t>
            </w:r>
          </w:p>
        </w:tc>
        <w:tc>
          <w:tcPr>
            <w:tcW w:w="4333" w:type="dxa"/>
            <w:gridSpan w:val="2"/>
            <w:tcBorders>
              <w:top w:val="nil"/>
              <w:left w:val="nil"/>
              <w:bottom w:val="nil"/>
              <w:right w:val="nil"/>
            </w:tcBorders>
          </w:tcPr>
          <w:p w:rsidR="00D00675" w:rsidRPr="00D00675" w:rsidRDefault="00D00675" w:rsidP="00D00675">
            <w:pPr>
              <w:tabs>
                <w:tab w:val="center" w:pos="4677"/>
                <w:tab w:val="right" w:pos="9355"/>
              </w:tabs>
              <w:spacing w:after="0" w:line="240" w:lineRule="auto"/>
              <w:jc w:val="right"/>
              <w:rPr>
                <w:rFonts w:ascii="Times New Roman" w:eastAsia="Times New Roman" w:hAnsi="Times New Roman" w:cs="Times New Roman"/>
                <w:b/>
                <w:bCs/>
                <w:sz w:val="28"/>
                <w:szCs w:val="24"/>
                <w:lang w:eastAsia="ru-RU"/>
              </w:rPr>
            </w:pPr>
          </w:p>
        </w:tc>
      </w:tr>
    </w:tbl>
    <w:p w:rsidR="00D00675" w:rsidRPr="00D00675" w:rsidRDefault="00D00675" w:rsidP="00D00675">
      <w:pPr>
        <w:autoSpaceDE w:val="0"/>
        <w:autoSpaceDN w:val="0"/>
        <w:adjustRightInd w:val="0"/>
        <w:spacing w:after="0" w:line="240" w:lineRule="auto"/>
        <w:ind w:firstLine="720"/>
        <w:jc w:val="right"/>
        <w:rPr>
          <w:rFonts w:ascii="Times New Roman" w:eastAsia="Times New Roman" w:hAnsi="Times New Roman" w:cs="Arial"/>
          <w:b/>
          <w:snapToGrid w:val="0"/>
          <w:color w:val="000000"/>
          <w:sz w:val="28"/>
          <w:szCs w:val="28"/>
          <w:lang w:eastAsia="ru-RU"/>
        </w:rPr>
      </w:pPr>
    </w:p>
    <w:p w:rsidR="00D00675" w:rsidRPr="00D00675" w:rsidRDefault="00D00675" w:rsidP="00D00675">
      <w:pPr>
        <w:jc w:val="both"/>
        <w:rPr>
          <w:rFonts w:ascii="Times New Roman" w:hAnsi="Times New Roman" w:cs="Times New Roman"/>
          <w:sz w:val="28"/>
          <w:szCs w:val="28"/>
        </w:rPr>
      </w:pPr>
      <w:r>
        <w:tab/>
      </w:r>
      <w:r w:rsidRPr="00D00675">
        <w:rPr>
          <w:rFonts w:ascii="Times New Roman" w:hAnsi="Times New Roman" w:cs="Times New Roman"/>
          <w:sz w:val="28"/>
          <w:szCs w:val="28"/>
        </w:rPr>
        <w:t>В соответствии со ст. 225 Гражданского кодекса РФ, приказом Министерства экономического развития РФ от 10.12.2015 №931 «Об установлении прядка принятия на учет бесхозяйных недвижимых вещей», руководствуясь Уставом муниципального образования</w:t>
      </w:r>
      <w:r w:rsidR="00776D58">
        <w:rPr>
          <w:rFonts w:ascii="Times New Roman" w:hAnsi="Times New Roman" w:cs="Times New Roman"/>
          <w:sz w:val="28"/>
          <w:szCs w:val="28"/>
        </w:rPr>
        <w:t xml:space="preserve"> «Егорлыкское сельское поселения»</w:t>
      </w:r>
      <w:r w:rsidRPr="00D00675">
        <w:rPr>
          <w:rFonts w:ascii="Times New Roman" w:hAnsi="Times New Roman" w:cs="Times New Roman"/>
          <w:sz w:val="28"/>
          <w:szCs w:val="28"/>
        </w:rPr>
        <w:t>, Собрание депутатов Егорлыкского сельского поселения РЕШИЛО:</w:t>
      </w:r>
    </w:p>
    <w:p w:rsidR="00D00675" w:rsidRPr="00D00675" w:rsidRDefault="00D00675" w:rsidP="00D00675">
      <w:pPr>
        <w:spacing w:after="0"/>
        <w:jc w:val="both"/>
        <w:rPr>
          <w:rFonts w:ascii="Times New Roman" w:hAnsi="Times New Roman" w:cs="Times New Roman"/>
          <w:sz w:val="28"/>
          <w:szCs w:val="28"/>
        </w:rPr>
      </w:pPr>
    </w:p>
    <w:p w:rsidR="00D00675" w:rsidRPr="00D00675" w:rsidRDefault="00D00675" w:rsidP="00D00675">
      <w:pPr>
        <w:spacing w:after="0"/>
        <w:jc w:val="both"/>
        <w:rPr>
          <w:rFonts w:ascii="Times New Roman" w:hAnsi="Times New Roman" w:cs="Times New Roman"/>
          <w:sz w:val="28"/>
          <w:szCs w:val="28"/>
        </w:rPr>
      </w:pPr>
      <w:r w:rsidRPr="00D00675">
        <w:rPr>
          <w:rFonts w:ascii="Times New Roman" w:hAnsi="Times New Roman" w:cs="Times New Roman"/>
          <w:sz w:val="28"/>
          <w:szCs w:val="28"/>
        </w:rPr>
        <w:t>1.</w:t>
      </w:r>
      <w:r w:rsidRPr="00D00675">
        <w:rPr>
          <w:rFonts w:ascii="Times New Roman" w:hAnsi="Times New Roman" w:cs="Times New Roman"/>
          <w:sz w:val="28"/>
          <w:szCs w:val="28"/>
        </w:rPr>
        <w:tab/>
        <w:t xml:space="preserve">Утвердить прилагаемый Порядок организации деятельности органов местного самоуправления муниципального образования </w:t>
      </w:r>
      <w:r w:rsidR="00776D58">
        <w:rPr>
          <w:rFonts w:ascii="Times New Roman" w:hAnsi="Times New Roman" w:cs="Times New Roman"/>
          <w:sz w:val="28"/>
          <w:szCs w:val="28"/>
        </w:rPr>
        <w:t xml:space="preserve">«Егорлыкское сельское поселение» </w:t>
      </w:r>
      <w:r w:rsidRPr="00D00675">
        <w:rPr>
          <w:rFonts w:ascii="Times New Roman" w:hAnsi="Times New Roman" w:cs="Times New Roman"/>
          <w:sz w:val="28"/>
          <w:szCs w:val="28"/>
        </w:rPr>
        <w:t>по выявлению бесхозяйных недвижимых вещей и принятию их в муниципальную собственность</w:t>
      </w:r>
      <w:r>
        <w:rPr>
          <w:rFonts w:ascii="Times New Roman" w:hAnsi="Times New Roman" w:cs="Times New Roman"/>
          <w:sz w:val="28"/>
          <w:szCs w:val="28"/>
        </w:rPr>
        <w:t xml:space="preserve"> </w:t>
      </w:r>
      <w:r w:rsidRPr="00D00675">
        <w:rPr>
          <w:rFonts w:ascii="Times New Roman" w:hAnsi="Times New Roman" w:cs="Times New Roman"/>
          <w:sz w:val="28"/>
          <w:szCs w:val="28"/>
        </w:rPr>
        <w:t>муниципального образования.</w:t>
      </w:r>
    </w:p>
    <w:p w:rsidR="00D00675" w:rsidRDefault="00D00675" w:rsidP="00D00675">
      <w:pPr>
        <w:spacing w:after="0"/>
        <w:jc w:val="both"/>
        <w:rPr>
          <w:rFonts w:ascii="Times New Roman" w:hAnsi="Times New Roman" w:cs="Times New Roman"/>
          <w:sz w:val="28"/>
          <w:szCs w:val="28"/>
        </w:rPr>
      </w:pPr>
      <w:r w:rsidRPr="00D00675">
        <w:rPr>
          <w:rFonts w:ascii="Times New Roman" w:hAnsi="Times New Roman" w:cs="Times New Roman"/>
          <w:sz w:val="28"/>
          <w:szCs w:val="28"/>
        </w:rPr>
        <w:t>2.</w:t>
      </w:r>
      <w:r w:rsidRPr="00D00675">
        <w:rPr>
          <w:rFonts w:ascii="Times New Roman" w:hAnsi="Times New Roman" w:cs="Times New Roman"/>
          <w:sz w:val="28"/>
          <w:szCs w:val="28"/>
        </w:rPr>
        <w:tab/>
        <w:t xml:space="preserve">Настоящее решение вступает в силу после официального опубликования (обнародования) в </w:t>
      </w:r>
      <w:r>
        <w:rPr>
          <w:rFonts w:ascii="Times New Roman" w:hAnsi="Times New Roman" w:cs="Times New Roman"/>
          <w:sz w:val="28"/>
          <w:szCs w:val="28"/>
        </w:rPr>
        <w:t>Муниципальном Вестнике Егорлыкского сельского поселения</w:t>
      </w:r>
      <w:r w:rsidRPr="00D00675">
        <w:rPr>
          <w:rFonts w:ascii="Times New Roman" w:hAnsi="Times New Roman" w:cs="Times New Roman"/>
          <w:sz w:val="28"/>
          <w:szCs w:val="28"/>
        </w:rPr>
        <w:t xml:space="preserve">, и подлежит размещению на официальном сайте </w:t>
      </w:r>
      <w:r>
        <w:rPr>
          <w:rFonts w:ascii="Times New Roman" w:hAnsi="Times New Roman" w:cs="Times New Roman"/>
          <w:sz w:val="28"/>
          <w:szCs w:val="28"/>
        </w:rPr>
        <w:t>Егорлыкского сельского поселения</w:t>
      </w:r>
      <w:r w:rsidRPr="00D00675">
        <w:rPr>
          <w:rFonts w:ascii="Times New Roman" w:hAnsi="Times New Roman" w:cs="Times New Roman"/>
          <w:sz w:val="28"/>
          <w:szCs w:val="28"/>
        </w:rPr>
        <w:t xml:space="preserve"> в информационно - телекоммуникационной сети «Интернет».</w:t>
      </w:r>
    </w:p>
    <w:p w:rsidR="00D00675" w:rsidRPr="00D00675" w:rsidRDefault="00D00675" w:rsidP="00D00675">
      <w:pPr>
        <w:spacing w:after="0"/>
        <w:jc w:val="both"/>
        <w:rPr>
          <w:rFonts w:ascii="Times New Roman" w:hAnsi="Times New Roman" w:cs="Times New Roman"/>
          <w:sz w:val="28"/>
          <w:szCs w:val="28"/>
        </w:rPr>
      </w:pPr>
    </w:p>
    <w:p w:rsidR="00D00675" w:rsidRPr="00D00675" w:rsidRDefault="00D00675" w:rsidP="00D00675">
      <w:pPr>
        <w:spacing w:after="0"/>
        <w:jc w:val="both"/>
        <w:rPr>
          <w:rFonts w:ascii="Times New Roman" w:hAnsi="Times New Roman" w:cs="Times New Roman"/>
          <w:sz w:val="28"/>
          <w:szCs w:val="28"/>
        </w:rPr>
      </w:pPr>
      <w:r w:rsidRPr="00D00675">
        <w:rPr>
          <w:rFonts w:ascii="Times New Roman" w:hAnsi="Times New Roman" w:cs="Times New Roman"/>
          <w:sz w:val="28"/>
          <w:szCs w:val="28"/>
        </w:rPr>
        <w:t>Председатель Собрания депутатов –</w:t>
      </w:r>
    </w:p>
    <w:p w:rsidR="00D00675" w:rsidRDefault="00D00675" w:rsidP="00D00675">
      <w:pPr>
        <w:spacing w:after="0"/>
        <w:jc w:val="both"/>
        <w:rPr>
          <w:rFonts w:ascii="Times New Roman" w:hAnsi="Times New Roman" w:cs="Times New Roman"/>
          <w:sz w:val="28"/>
          <w:szCs w:val="28"/>
        </w:rPr>
      </w:pPr>
      <w:r w:rsidRPr="00D00675">
        <w:rPr>
          <w:rFonts w:ascii="Times New Roman" w:hAnsi="Times New Roman" w:cs="Times New Roman"/>
          <w:sz w:val="28"/>
          <w:szCs w:val="28"/>
        </w:rPr>
        <w:t xml:space="preserve">глава Егорлыкского сельского поселения                                        Е.В. </w:t>
      </w:r>
      <w:proofErr w:type="spellStart"/>
      <w:r w:rsidRPr="00D00675">
        <w:rPr>
          <w:rFonts w:ascii="Times New Roman" w:hAnsi="Times New Roman" w:cs="Times New Roman"/>
          <w:sz w:val="28"/>
          <w:szCs w:val="28"/>
        </w:rPr>
        <w:t>Алещенкова</w:t>
      </w:r>
      <w:proofErr w:type="spellEnd"/>
    </w:p>
    <w:p w:rsidR="00D00675" w:rsidRDefault="00D00675" w:rsidP="00D00675">
      <w:pPr>
        <w:spacing w:after="0"/>
        <w:jc w:val="both"/>
        <w:rPr>
          <w:rFonts w:ascii="Times New Roman" w:hAnsi="Times New Roman" w:cs="Times New Roman"/>
          <w:sz w:val="28"/>
          <w:szCs w:val="28"/>
        </w:rPr>
      </w:pPr>
    </w:p>
    <w:p w:rsidR="00D00675" w:rsidRDefault="00D00675" w:rsidP="00D00675">
      <w:pPr>
        <w:spacing w:after="0"/>
        <w:jc w:val="both"/>
        <w:rPr>
          <w:rFonts w:ascii="Times New Roman" w:hAnsi="Times New Roman" w:cs="Times New Roman"/>
          <w:sz w:val="28"/>
          <w:szCs w:val="28"/>
        </w:rPr>
      </w:pPr>
    </w:p>
    <w:p w:rsidR="00D00675" w:rsidRDefault="00D00675" w:rsidP="00D00675">
      <w:pPr>
        <w:spacing w:after="0"/>
        <w:jc w:val="both"/>
        <w:rPr>
          <w:rFonts w:ascii="Times New Roman" w:hAnsi="Times New Roman" w:cs="Times New Roman"/>
          <w:sz w:val="28"/>
          <w:szCs w:val="28"/>
        </w:rPr>
      </w:pPr>
    </w:p>
    <w:p w:rsidR="00D00675" w:rsidRDefault="00D00675" w:rsidP="00D00675">
      <w:pPr>
        <w:spacing w:after="0"/>
        <w:jc w:val="both"/>
        <w:rPr>
          <w:rFonts w:ascii="Times New Roman" w:hAnsi="Times New Roman" w:cs="Times New Roman"/>
          <w:sz w:val="28"/>
          <w:szCs w:val="28"/>
        </w:rPr>
      </w:pPr>
    </w:p>
    <w:p w:rsidR="004F183F" w:rsidRDefault="004F183F" w:rsidP="00D00675">
      <w:pPr>
        <w:spacing w:after="0"/>
        <w:jc w:val="both"/>
        <w:rPr>
          <w:rFonts w:ascii="Times New Roman" w:hAnsi="Times New Roman" w:cs="Times New Roman"/>
          <w:sz w:val="28"/>
          <w:szCs w:val="28"/>
        </w:rPr>
      </w:pPr>
    </w:p>
    <w:p w:rsidR="00D00675" w:rsidRDefault="00D00675" w:rsidP="00D00675">
      <w:pPr>
        <w:spacing w:after="0"/>
        <w:jc w:val="both"/>
        <w:rPr>
          <w:rFonts w:ascii="Times New Roman" w:hAnsi="Times New Roman" w:cs="Times New Roman"/>
          <w:sz w:val="28"/>
          <w:szCs w:val="28"/>
        </w:rPr>
      </w:pPr>
    </w:p>
    <w:p w:rsidR="00D00675" w:rsidRDefault="00D00675" w:rsidP="00D00675">
      <w:pPr>
        <w:spacing w:after="0"/>
        <w:jc w:val="both"/>
        <w:rPr>
          <w:rFonts w:ascii="Times New Roman" w:hAnsi="Times New Roman" w:cs="Times New Roman"/>
          <w:sz w:val="28"/>
          <w:szCs w:val="28"/>
        </w:rPr>
      </w:pPr>
    </w:p>
    <w:p w:rsidR="00D00675" w:rsidRDefault="00D00675" w:rsidP="00D00675">
      <w:pPr>
        <w:spacing w:after="0"/>
        <w:jc w:val="both"/>
        <w:rPr>
          <w:rFonts w:ascii="Times New Roman" w:hAnsi="Times New Roman" w:cs="Times New Roman"/>
          <w:sz w:val="28"/>
          <w:szCs w:val="28"/>
        </w:rPr>
      </w:pPr>
    </w:p>
    <w:p w:rsidR="00D00675" w:rsidRDefault="00D00675" w:rsidP="00D00675">
      <w:pPr>
        <w:spacing w:after="0"/>
        <w:jc w:val="both"/>
        <w:rPr>
          <w:rFonts w:ascii="Times New Roman" w:hAnsi="Times New Roman" w:cs="Times New Roman"/>
          <w:sz w:val="28"/>
          <w:szCs w:val="28"/>
        </w:rPr>
      </w:pPr>
    </w:p>
    <w:p w:rsidR="00D00675" w:rsidRPr="00D00675" w:rsidRDefault="00D00675" w:rsidP="00D00675">
      <w:pPr>
        <w:spacing w:after="0"/>
        <w:jc w:val="right"/>
        <w:rPr>
          <w:rFonts w:ascii="Times New Roman" w:hAnsi="Times New Roman" w:cs="Times New Roman"/>
          <w:sz w:val="28"/>
          <w:szCs w:val="28"/>
        </w:rPr>
      </w:pPr>
      <w:r w:rsidRPr="00D00675">
        <w:rPr>
          <w:rFonts w:ascii="Times New Roman" w:hAnsi="Times New Roman" w:cs="Times New Roman"/>
          <w:sz w:val="28"/>
          <w:szCs w:val="28"/>
        </w:rPr>
        <w:lastRenderedPageBreak/>
        <w:t>Приложение</w:t>
      </w:r>
    </w:p>
    <w:p w:rsidR="00D00675" w:rsidRDefault="00D00675" w:rsidP="00D00675">
      <w:pPr>
        <w:spacing w:after="0"/>
        <w:jc w:val="right"/>
        <w:rPr>
          <w:rFonts w:ascii="Times New Roman" w:hAnsi="Times New Roman" w:cs="Times New Roman"/>
          <w:sz w:val="28"/>
          <w:szCs w:val="28"/>
        </w:rPr>
      </w:pPr>
      <w:r w:rsidRPr="00D00675">
        <w:rPr>
          <w:rFonts w:ascii="Times New Roman" w:hAnsi="Times New Roman" w:cs="Times New Roman"/>
          <w:sz w:val="28"/>
          <w:szCs w:val="28"/>
        </w:rPr>
        <w:t>к решению Собрания депутатов</w:t>
      </w:r>
    </w:p>
    <w:p w:rsidR="00D00675" w:rsidRPr="00D00675" w:rsidRDefault="00D00675" w:rsidP="00D00675">
      <w:pPr>
        <w:spacing w:after="0"/>
        <w:jc w:val="right"/>
        <w:rPr>
          <w:rFonts w:ascii="Times New Roman" w:hAnsi="Times New Roman" w:cs="Times New Roman"/>
          <w:sz w:val="28"/>
          <w:szCs w:val="28"/>
        </w:rPr>
      </w:pPr>
      <w:r w:rsidRPr="00D00675">
        <w:rPr>
          <w:rFonts w:ascii="Times New Roman" w:hAnsi="Times New Roman" w:cs="Times New Roman"/>
          <w:sz w:val="28"/>
          <w:szCs w:val="28"/>
        </w:rPr>
        <w:t xml:space="preserve"> Егорлыкского сельского поселения</w:t>
      </w:r>
    </w:p>
    <w:p w:rsidR="00D00675" w:rsidRDefault="00D00675" w:rsidP="00D00675">
      <w:pPr>
        <w:spacing w:after="0"/>
        <w:jc w:val="right"/>
        <w:rPr>
          <w:rFonts w:ascii="Times New Roman" w:hAnsi="Times New Roman" w:cs="Times New Roman"/>
          <w:sz w:val="28"/>
          <w:szCs w:val="28"/>
        </w:rPr>
      </w:pPr>
      <w:r w:rsidRPr="00D00675">
        <w:rPr>
          <w:rFonts w:ascii="Times New Roman" w:hAnsi="Times New Roman" w:cs="Times New Roman"/>
          <w:sz w:val="28"/>
          <w:szCs w:val="28"/>
        </w:rPr>
        <w:t>от</w:t>
      </w:r>
      <w:r w:rsidR="00E875C3">
        <w:rPr>
          <w:rFonts w:ascii="Times New Roman" w:hAnsi="Times New Roman" w:cs="Times New Roman"/>
          <w:sz w:val="28"/>
          <w:szCs w:val="28"/>
        </w:rPr>
        <w:t xml:space="preserve"> 22</w:t>
      </w:r>
      <w:r w:rsidRPr="00D00675">
        <w:rPr>
          <w:rFonts w:ascii="Times New Roman" w:hAnsi="Times New Roman" w:cs="Times New Roman"/>
          <w:sz w:val="28"/>
          <w:szCs w:val="28"/>
        </w:rPr>
        <w:t>.</w:t>
      </w:r>
      <w:r w:rsidR="00E875C3">
        <w:rPr>
          <w:rFonts w:ascii="Times New Roman" w:hAnsi="Times New Roman" w:cs="Times New Roman"/>
          <w:sz w:val="28"/>
          <w:szCs w:val="28"/>
        </w:rPr>
        <w:t>06</w:t>
      </w:r>
      <w:r w:rsidRPr="00D00675">
        <w:rPr>
          <w:rFonts w:ascii="Times New Roman" w:hAnsi="Times New Roman" w:cs="Times New Roman"/>
          <w:sz w:val="28"/>
          <w:szCs w:val="28"/>
        </w:rPr>
        <w:t xml:space="preserve">.2021 г. № </w:t>
      </w:r>
      <w:r w:rsidR="00E875C3">
        <w:rPr>
          <w:rFonts w:ascii="Times New Roman" w:hAnsi="Times New Roman" w:cs="Times New Roman"/>
          <w:sz w:val="28"/>
          <w:szCs w:val="28"/>
        </w:rPr>
        <w:t>192</w:t>
      </w:r>
    </w:p>
    <w:p w:rsidR="00D00675" w:rsidRPr="00D00675" w:rsidRDefault="00D00675" w:rsidP="00D00675">
      <w:pPr>
        <w:spacing w:after="0"/>
        <w:jc w:val="center"/>
        <w:rPr>
          <w:rFonts w:ascii="Times New Roman" w:hAnsi="Times New Roman" w:cs="Times New Roman"/>
          <w:sz w:val="28"/>
          <w:szCs w:val="28"/>
        </w:rPr>
      </w:pPr>
      <w:r w:rsidRPr="00D00675">
        <w:rPr>
          <w:rFonts w:ascii="Times New Roman" w:hAnsi="Times New Roman" w:cs="Times New Roman"/>
          <w:sz w:val="28"/>
          <w:szCs w:val="28"/>
        </w:rPr>
        <w:t>Порядок</w:t>
      </w:r>
    </w:p>
    <w:p w:rsidR="00D00675" w:rsidRDefault="00D00675" w:rsidP="00D00675">
      <w:pPr>
        <w:spacing w:after="0"/>
        <w:jc w:val="center"/>
        <w:rPr>
          <w:rFonts w:ascii="Times New Roman" w:hAnsi="Times New Roman" w:cs="Times New Roman"/>
          <w:sz w:val="28"/>
          <w:szCs w:val="28"/>
        </w:rPr>
      </w:pPr>
      <w:r w:rsidRPr="00D00675">
        <w:rPr>
          <w:rFonts w:ascii="Times New Roman" w:hAnsi="Times New Roman" w:cs="Times New Roman"/>
          <w:sz w:val="28"/>
          <w:szCs w:val="28"/>
        </w:rPr>
        <w:t>организации деятельности органов местного самоуправле</w:t>
      </w:r>
      <w:r w:rsidR="004F183F">
        <w:rPr>
          <w:rFonts w:ascii="Times New Roman" w:hAnsi="Times New Roman" w:cs="Times New Roman"/>
          <w:sz w:val="28"/>
          <w:szCs w:val="28"/>
        </w:rPr>
        <w:t>ния муниципального образования п</w:t>
      </w:r>
      <w:r w:rsidRPr="00D00675">
        <w:rPr>
          <w:rFonts w:ascii="Times New Roman" w:hAnsi="Times New Roman" w:cs="Times New Roman"/>
          <w:sz w:val="28"/>
          <w:szCs w:val="28"/>
        </w:rPr>
        <w:t>о выявлению бесхозяйных недвижимых вещ</w:t>
      </w:r>
      <w:r>
        <w:rPr>
          <w:rFonts w:ascii="Times New Roman" w:hAnsi="Times New Roman" w:cs="Times New Roman"/>
          <w:sz w:val="28"/>
          <w:szCs w:val="28"/>
        </w:rPr>
        <w:t>ей и принятию их в муниципальну</w:t>
      </w:r>
      <w:r w:rsidRPr="00D00675">
        <w:rPr>
          <w:rFonts w:ascii="Times New Roman" w:hAnsi="Times New Roman" w:cs="Times New Roman"/>
          <w:sz w:val="28"/>
          <w:szCs w:val="28"/>
        </w:rPr>
        <w:t xml:space="preserve">ю собственность </w:t>
      </w:r>
      <w:r>
        <w:rPr>
          <w:rFonts w:ascii="Times New Roman" w:hAnsi="Times New Roman" w:cs="Times New Roman"/>
          <w:sz w:val="28"/>
          <w:szCs w:val="28"/>
        </w:rPr>
        <w:t>Егорлыкского сельского поселения</w:t>
      </w:r>
    </w:p>
    <w:p w:rsidR="00D00675" w:rsidRPr="00D00675" w:rsidRDefault="00D00675" w:rsidP="00D00675">
      <w:pPr>
        <w:spacing w:after="0"/>
        <w:jc w:val="both"/>
        <w:rPr>
          <w:rFonts w:ascii="Times New Roman" w:hAnsi="Times New Roman" w:cs="Times New Roman"/>
          <w:sz w:val="28"/>
          <w:szCs w:val="28"/>
        </w:rPr>
      </w:pPr>
    </w:p>
    <w:p w:rsidR="00D00675" w:rsidRPr="00D00675" w:rsidRDefault="00D00675"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1F730F">
        <w:rPr>
          <w:rFonts w:ascii="Times New Roman" w:hAnsi="Times New Roman" w:cs="Times New Roman"/>
          <w:sz w:val="28"/>
          <w:szCs w:val="28"/>
        </w:rPr>
        <w:t xml:space="preserve">1. </w:t>
      </w:r>
      <w:r w:rsidRPr="00D00675">
        <w:rPr>
          <w:rFonts w:ascii="Times New Roman" w:hAnsi="Times New Roman" w:cs="Times New Roman"/>
          <w:sz w:val="28"/>
          <w:szCs w:val="28"/>
        </w:rPr>
        <w:t>Настоящий Порядок регулирует вопросы организации деятельности ор</w:t>
      </w:r>
      <w:r>
        <w:rPr>
          <w:rFonts w:ascii="Times New Roman" w:hAnsi="Times New Roman" w:cs="Times New Roman"/>
          <w:sz w:val="28"/>
          <w:szCs w:val="28"/>
        </w:rPr>
        <w:t>ганов</w:t>
      </w:r>
      <w:r w:rsidR="00DF422C">
        <w:rPr>
          <w:rFonts w:ascii="Times New Roman" w:hAnsi="Times New Roman" w:cs="Times New Roman"/>
          <w:sz w:val="28"/>
          <w:szCs w:val="28"/>
        </w:rPr>
        <w:t xml:space="preserve"> </w:t>
      </w:r>
      <w:r w:rsidRPr="00D00675">
        <w:rPr>
          <w:rFonts w:ascii="Times New Roman" w:hAnsi="Times New Roman" w:cs="Times New Roman"/>
          <w:sz w:val="28"/>
          <w:szCs w:val="28"/>
        </w:rPr>
        <w:t xml:space="preserve">местного самоуправления муниципального образования </w:t>
      </w:r>
      <w:r w:rsidR="00776D58">
        <w:rPr>
          <w:rFonts w:ascii="Times New Roman" w:hAnsi="Times New Roman" w:cs="Times New Roman"/>
          <w:sz w:val="28"/>
          <w:szCs w:val="28"/>
        </w:rPr>
        <w:t xml:space="preserve">«Егорлыкское сельское поселение» </w:t>
      </w:r>
      <w:r w:rsidRPr="00D00675">
        <w:rPr>
          <w:rFonts w:ascii="Times New Roman" w:hAnsi="Times New Roman" w:cs="Times New Roman"/>
          <w:sz w:val="28"/>
          <w:szCs w:val="28"/>
        </w:rPr>
        <w:t>по выявлению бесхозяйных недвижимых вещей, находящихся на территории муниципального образования (далее — бесхозяйная недвижимая вещь), принятию их в муниципальную собственность муниципального образования</w:t>
      </w:r>
      <w:r w:rsidR="00776D58">
        <w:rPr>
          <w:rFonts w:ascii="Times New Roman" w:hAnsi="Times New Roman" w:cs="Times New Roman"/>
          <w:sz w:val="28"/>
          <w:szCs w:val="28"/>
        </w:rPr>
        <w:t xml:space="preserve"> «Егорлыкское сельское поселение»</w:t>
      </w:r>
      <w:r w:rsidRPr="00D00675">
        <w:rPr>
          <w:rFonts w:ascii="Times New Roman" w:hAnsi="Times New Roman" w:cs="Times New Roman"/>
          <w:sz w:val="28"/>
          <w:szCs w:val="28"/>
        </w:rPr>
        <w:t>.</w:t>
      </w:r>
    </w:p>
    <w:p w:rsidR="00D00675" w:rsidRPr="00D00675" w:rsidRDefault="00D00675"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1F730F">
        <w:rPr>
          <w:rFonts w:ascii="Times New Roman" w:hAnsi="Times New Roman" w:cs="Times New Roman"/>
          <w:sz w:val="28"/>
          <w:szCs w:val="28"/>
        </w:rPr>
        <w:t xml:space="preserve">2. </w:t>
      </w:r>
      <w:r w:rsidRPr="00D00675">
        <w:rPr>
          <w:rFonts w:ascii="Times New Roman" w:hAnsi="Times New Roman" w:cs="Times New Roman"/>
          <w:sz w:val="28"/>
          <w:szCs w:val="28"/>
        </w:rPr>
        <w:t xml:space="preserve">Настоящий Порядок распространяется на недвижимое имущество (за исключением земельных участков и подлежащих государственной регистрации воздушных и морских судов, судов внутреннего плавания), не имеющее собственника или собственник которого неизвестен либо, если иное не предусмотрено законами, от права </w:t>
      </w:r>
      <w:proofErr w:type="gramStart"/>
      <w:r w:rsidRPr="00D00675">
        <w:rPr>
          <w:rFonts w:ascii="Times New Roman" w:hAnsi="Times New Roman" w:cs="Times New Roman"/>
          <w:sz w:val="28"/>
          <w:szCs w:val="28"/>
        </w:rPr>
        <w:t>собственности</w:t>
      </w:r>
      <w:proofErr w:type="gramEnd"/>
      <w:r w:rsidRPr="00D00675">
        <w:rPr>
          <w:rFonts w:ascii="Times New Roman" w:hAnsi="Times New Roman" w:cs="Times New Roman"/>
          <w:sz w:val="28"/>
          <w:szCs w:val="28"/>
        </w:rPr>
        <w:t xml:space="preserve"> на которое собственник отказался.</w:t>
      </w:r>
    </w:p>
    <w:p w:rsidR="00D00675" w:rsidRPr="00D00675" w:rsidRDefault="00D00675"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1F730F">
        <w:rPr>
          <w:rFonts w:ascii="Times New Roman" w:hAnsi="Times New Roman" w:cs="Times New Roman"/>
          <w:sz w:val="28"/>
          <w:szCs w:val="28"/>
        </w:rPr>
        <w:t>3.</w:t>
      </w:r>
      <w:r w:rsidRPr="00D00675">
        <w:rPr>
          <w:rFonts w:ascii="Times New Roman" w:hAnsi="Times New Roman" w:cs="Times New Roman"/>
          <w:sz w:val="28"/>
          <w:szCs w:val="28"/>
        </w:rPr>
        <w:t xml:space="preserve"> </w:t>
      </w:r>
      <w:proofErr w:type="gramStart"/>
      <w:r w:rsidRPr="00D00675">
        <w:rPr>
          <w:rFonts w:ascii="Times New Roman" w:hAnsi="Times New Roman" w:cs="Times New Roman"/>
          <w:sz w:val="28"/>
          <w:szCs w:val="28"/>
        </w:rPr>
        <w:t>Деятельность по выявлению бесхозяйных недвижимых вещей и установлению их собственников,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(далее - орган регистрации прав), принятию бесхозяйных недвижимых вещей в муниципальную собственность муниципального образования осуществляет администрация муниципального образования</w:t>
      </w:r>
      <w:r w:rsidRPr="00D00675">
        <w:rPr>
          <w:rFonts w:ascii="Times New Roman" w:hAnsi="Times New Roman" w:cs="Times New Roman"/>
          <w:sz w:val="28"/>
          <w:szCs w:val="28"/>
        </w:rPr>
        <w:tab/>
      </w:r>
      <w:r w:rsidR="00776D58">
        <w:rPr>
          <w:rFonts w:ascii="Times New Roman" w:hAnsi="Times New Roman" w:cs="Times New Roman"/>
          <w:sz w:val="28"/>
          <w:szCs w:val="28"/>
        </w:rPr>
        <w:t>«Егорлыкское сельское поселение»</w:t>
      </w:r>
      <w:r w:rsidR="00776D58" w:rsidRPr="00D00675">
        <w:rPr>
          <w:rFonts w:ascii="Times New Roman" w:hAnsi="Times New Roman" w:cs="Times New Roman"/>
          <w:sz w:val="28"/>
          <w:szCs w:val="28"/>
        </w:rPr>
        <w:t xml:space="preserve"> </w:t>
      </w:r>
      <w:r w:rsidRPr="00D00675">
        <w:rPr>
          <w:rFonts w:ascii="Times New Roman" w:hAnsi="Times New Roman" w:cs="Times New Roman"/>
          <w:sz w:val="28"/>
          <w:szCs w:val="28"/>
        </w:rPr>
        <w:t>(далее</w:t>
      </w:r>
      <w:r w:rsidR="00776D58">
        <w:rPr>
          <w:rFonts w:ascii="Times New Roman" w:hAnsi="Times New Roman" w:cs="Times New Roman"/>
          <w:sz w:val="28"/>
          <w:szCs w:val="28"/>
        </w:rPr>
        <w:t xml:space="preserve"> </w:t>
      </w:r>
      <w:r w:rsidRPr="00D00675">
        <w:rPr>
          <w:rFonts w:ascii="Times New Roman" w:hAnsi="Times New Roman" w:cs="Times New Roman"/>
          <w:sz w:val="28"/>
          <w:szCs w:val="28"/>
        </w:rPr>
        <w:t>-</w:t>
      </w:r>
      <w:r w:rsidR="00776D58">
        <w:rPr>
          <w:rFonts w:ascii="Times New Roman" w:hAnsi="Times New Roman" w:cs="Times New Roman"/>
          <w:sz w:val="28"/>
          <w:szCs w:val="28"/>
        </w:rPr>
        <w:t xml:space="preserve"> у</w:t>
      </w:r>
      <w:r w:rsidRPr="00D00675">
        <w:rPr>
          <w:rFonts w:ascii="Times New Roman" w:hAnsi="Times New Roman" w:cs="Times New Roman"/>
          <w:sz w:val="28"/>
          <w:szCs w:val="28"/>
        </w:rPr>
        <w:t>полномоченный</w:t>
      </w:r>
      <w:r w:rsidR="00776D58">
        <w:rPr>
          <w:rFonts w:ascii="Times New Roman" w:hAnsi="Times New Roman" w:cs="Times New Roman"/>
          <w:sz w:val="28"/>
          <w:szCs w:val="28"/>
        </w:rPr>
        <w:t xml:space="preserve"> </w:t>
      </w:r>
      <w:r w:rsidRPr="00D00675">
        <w:rPr>
          <w:rFonts w:ascii="Times New Roman" w:hAnsi="Times New Roman" w:cs="Times New Roman"/>
          <w:sz w:val="28"/>
          <w:szCs w:val="28"/>
        </w:rPr>
        <w:t>орган</w:t>
      </w:r>
      <w:r w:rsidR="00776D58">
        <w:rPr>
          <w:rFonts w:ascii="Times New Roman" w:hAnsi="Times New Roman" w:cs="Times New Roman"/>
          <w:sz w:val="28"/>
          <w:szCs w:val="28"/>
        </w:rPr>
        <w:t>.</w:t>
      </w:r>
      <w:proofErr w:type="gramEnd"/>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t>4.</w:t>
      </w:r>
      <w:r w:rsidR="00D00675" w:rsidRPr="00D00675">
        <w:rPr>
          <w:rFonts w:ascii="Times New Roman" w:hAnsi="Times New Roman" w:cs="Times New Roman"/>
          <w:sz w:val="28"/>
          <w:szCs w:val="28"/>
        </w:rPr>
        <w:t xml:space="preserve"> Сведения об объекте недвижимого имущества, имеющем признаки бесхозяйной недвижимой вещи (далее - выявленный объект недвижимого имущества), поступают </w:t>
      </w:r>
      <w:r w:rsidR="00776D58">
        <w:rPr>
          <w:rFonts w:ascii="Times New Roman" w:hAnsi="Times New Roman" w:cs="Times New Roman"/>
          <w:sz w:val="28"/>
          <w:szCs w:val="28"/>
        </w:rPr>
        <w:t>в</w:t>
      </w:r>
      <w:r w:rsidR="00D00675" w:rsidRPr="00D00675">
        <w:rPr>
          <w:rFonts w:ascii="Times New Roman" w:hAnsi="Times New Roman" w:cs="Times New Roman"/>
          <w:sz w:val="28"/>
          <w:szCs w:val="28"/>
        </w:rPr>
        <w:t xml:space="preserve"> уполномоченный орган;</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t xml:space="preserve">1) </w:t>
      </w:r>
      <w:r w:rsidR="00D00675" w:rsidRPr="00D00675">
        <w:rPr>
          <w:rFonts w:ascii="Times New Roman" w:hAnsi="Times New Roman" w:cs="Times New Roman"/>
          <w:sz w:val="28"/>
          <w:szCs w:val="28"/>
        </w:rPr>
        <w:t>от федеральных органов государственной власти, органов государственной власти Ростовской области, органов местного самоуправления муниципальных образований;</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2)</w:t>
      </w:r>
      <w:r w:rsidR="00D00675" w:rsidRPr="00D00675">
        <w:rPr>
          <w:rFonts w:ascii="Times New Roman" w:hAnsi="Times New Roman" w:cs="Times New Roman"/>
          <w:sz w:val="28"/>
          <w:szCs w:val="28"/>
        </w:rPr>
        <w:tab/>
        <w:t>от физических и юридических лиц;</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3)</w:t>
      </w:r>
      <w:r w:rsidR="00D00675" w:rsidRPr="00D00675">
        <w:rPr>
          <w:rFonts w:ascii="Times New Roman" w:hAnsi="Times New Roman" w:cs="Times New Roman"/>
          <w:sz w:val="28"/>
          <w:szCs w:val="28"/>
        </w:rPr>
        <w:tab/>
        <w:t>от собственника (всех собственников) объекта недвижимого имущества в форме заявления об отказе от права собственности на данный объект;</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D00675" w:rsidRPr="00D00675">
        <w:rPr>
          <w:rFonts w:ascii="Times New Roman" w:hAnsi="Times New Roman" w:cs="Times New Roman"/>
          <w:sz w:val="28"/>
          <w:szCs w:val="28"/>
        </w:rPr>
        <w:t>4)</w:t>
      </w:r>
      <w:r w:rsidR="00D00675" w:rsidRPr="00D00675">
        <w:rPr>
          <w:rFonts w:ascii="Times New Roman" w:hAnsi="Times New Roman" w:cs="Times New Roman"/>
          <w:sz w:val="28"/>
          <w:szCs w:val="28"/>
        </w:rPr>
        <w:tab/>
        <w:t>в результате проведения инвентаризации муниципального имущества муниципального образования;</w:t>
      </w:r>
    </w:p>
    <w:p w:rsidR="00BA3942"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5)</w:t>
      </w:r>
      <w:r w:rsidR="00D00675" w:rsidRPr="00D00675">
        <w:rPr>
          <w:rFonts w:ascii="Times New Roman" w:hAnsi="Times New Roman" w:cs="Times New Roman"/>
          <w:sz w:val="28"/>
          <w:szCs w:val="28"/>
        </w:rPr>
        <w:tab/>
        <w:t>в иных формах, не запрещенных законодательством.</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5.</w:t>
      </w:r>
      <w:r w:rsidR="00D00675" w:rsidRPr="00D00675">
        <w:rPr>
          <w:rFonts w:ascii="Times New Roman" w:hAnsi="Times New Roman" w:cs="Times New Roman"/>
          <w:sz w:val="28"/>
          <w:szCs w:val="28"/>
        </w:rPr>
        <w:tab/>
        <w:t>Заявление собственника (участников общей собственности) об отказе от права собственности на объект недвижимости (далее - заявление) оформляется в свободной форме с обязательным указанием:</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вида объекта недвижимости, его</w:t>
      </w:r>
      <w:r>
        <w:rPr>
          <w:rFonts w:ascii="Times New Roman" w:hAnsi="Times New Roman" w:cs="Times New Roman"/>
          <w:sz w:val="28"/>
          <w:szCs w:val="28"/>
        </w:rPr>
        <w:t xml:space="preserve"> кадастрового номера и адреса (п</w:t>
      </w:r>
      <w:r w:rsidR="00D00675" w:rsidRPr="00D00675">
        <w:rPr>
          <w:rFonts w:ascii="Times New Roman" w:hAnsi="Times New Roman" w:cs="Times New Roman"/>
          <w:sz w:val="28"/>
          <w:szCs w:val="28"/>
        </w:rPr>
        <w:t>ри</w:t>
      </w:r>
      <w:r>
        <w:rPr>
          <w:rFonts w:ascii="Times New Roman" w:hAnsi="Times New Roman" w:cs="Times New Roman"/>
          <w:sz w:val="28"/>
          <w:szCs w:val="28"/>
        </w:rPr>
        <w:t xml:space="preserve"> </w:t>
      </w:r>
      <w:r w:rsidR="00D00675" w:rsidRPr="00D00675">
        <w:rPr>
          <w:rFonts w:ascii="Times New Roman" w:hAnsi="Times New Roman" w:cs="Times New Roman"/>
          <w:sz w:val="28"/>
          <w:szCs w:val="28"/>
        </w:rPr>
        <w:t>наличии);</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сведений о собственнике объекта недвижимости:</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для юридического лица: полное наименование; основной государственный регистрационный номер и идентификационный номер налогоплательщика (указываются в отношении российского юридического лица); страна регистрации (инкорпорации), дата н номер регистрации (указываются в отношении иностранного юридического лица); почтовый адрес; телефон для связи и адрес электронной почты (при наличии);</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D00675" w:rsidRPr="00D00675">
        <w:rPr>
          <w:rFonts w:ascii="Times New Roman" w:hAnsi="Times New Roman" w:cs="Times New Roman"/>
          <w:sz w:val="28"/>
          <w:szCs w:val="28"/>
        </w:rPr>
        <w:t>для физического лица: фамилия, имя (полностью), отчество (полностью, при наличии); дата рождения; место рождения; гражданство (для лица без гражданства указываются слова «лицо без гражданств</w:t>
      </w:r>
      <w:r>
        <w:rPr>
          <w:rFonts w:ascii="Times New Roman" w:hAnsi="Times New Roman" w:cs="Times New Roman"/>
          <w:sz w:val="28"/>
          <w:szCs w:val="28"/>
        </w:rPr>
        <w:t xml:space="preserve">а»); страховой </w:t>
      </w:r>
      <w:r w:rsidR="008E5335">
        <w:rPr>
          <w:rFonts w:ascii="Times New Roman" w:hAnsi="Times New Roman" w:cs="Times New Roman"/>
          <w:sz w:val="28"/>
          <w:szCs w:val="28"/>
        </w:rPr>
        <w:t>номер</w:t>
      </w:r>
      <w:r>
        <w:rPr>
          <w:rFonts w:ascii="Times New Roman" w:hAnsi="Times New Roman" w:cs="Times New Roman"/>
          <w:sz w:val="28"/>
          <w:szCs w:val="28"/>
        </w:rPr>
        <w:t xml:space="preserve"> индивидуал</w:t>
      </w:r>
      <w:r w:rsidR="00D00675" w:rsidRPr="00D00675">
        <w:rPr>
          <w:rFonts w:ascii="Times New Roman" w:hAnsi="Times New Roman" w:cs="Times New Roman"/>
          <w:sz w:val="28"/>
          <w:szCs w:val="28"/>
        </w:rPr>
        <w:t>ьного лицевого счета в системе обязательного пенсионно</w:t>
      </w:r>
      <w:r w:rsidR="008E5335">
        <w:rPr>
          <w:rFonts w:ascii="Times New Roman" w:hAnsi="Times New Roman" w:cs="Times New Roman"/>
          <w:sz w:val="28"/>
          <w:szCs w:val="28"/>
        </w:rPr>
        <w:t xml:space="preserve">го </w:t>
      </w:r>
      <w:r w:rsidR="00D00675" w:rsidRPr="00D00675">
        <w:rPr>
          <w:rFonts w:ascii="Times New Roman" w:hAnsi="Times New Roman" w:cs="Times New Roman"/>
          <w:sz w:val="28"/>
          <w:szCs w:val="28"/>
        </w:rPr>
        <w:t>страхования (СНИ</w:t>
      </w:r>
      <w:r w:rsidR="00DF422C">
        <w:rPr>
          <w:rFonts w:ascii="Times New Roman" w:hAnsi="Times New Roman" w:cs="Times New Roman"/>
          <w:sz w:val="28"/>
          <w:szCs w:val="28"/>
        </w:rPr>
        <w:t>Л</w:t>
      </w:r>
      <w:r w:rsidR="00D00675" w:rsidRPr="00D00675">
        <w:rPr>
          <w:rFonts w:ascii="Times New Roman" w:hAnsi="Times New Roman" w:cs="Times New Roman"/>
          <w:sz w:val="28"/>
          <w:szCs w:val="28"/>
        </w:rPr>
        <w:t>С) (указывается для лица, на которое законодательством Российской Федерации распространяется обязательное пенсионное страхование); реквизиты документа, удостоверяющего личность (вид, серия, номер, дата выдачи, кем выдан);</w:t>
      </w:r>
      <w:proofErr w:type="gramEnd"/>
      <w:r w:rsidR="00D00675" w:rsidRPr="00D00675">
        <w:rPr>
          <w:rFonts w:ascii="Times New Roman" w:hAnsi="Times New Roman" w:cs="Times New Roman"/>
          <w:sz w:val="28"/>
          <w:szCs w:val="28"/>
        </w:rPr>
        <w:t xml:space="preserve"> почтовый адрес; телефон для связи и адрес электронной почты (при </w:t>
      </w:r>
      <w:r>
        <w:rPr>
          <w:rFonts w:ascii="Times New Roman" w:hAnsi="Times New Roman" w:cs="Times New Roman"/>
          <w:sz w:val="28"/>
          <w:szCs w:val="28"/>
        </w:rPr>
        <w:t>наличии)</w:t>
      </w:r>
      <w:r w:rsidR="00D00675" w:rsidRPr="00D00675">
        <w:rPr>
          <w:rFonts w:ascii="Times New Roman" w:hAnsi="Times New Roman" w:cs="Times New Roman"/>
          <w:sz w:val="28"/>
          <w:szCs w:val="28"/>
        </w:rPr>
        <w:t>,</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Из заявления должно однозначно следовать, что собственник отказывается от права собственности на конкретный объект недвижимого имущества.</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6.</w:t>
      </w:r>
      <w:r w:rsidR="00D00675" w:rsidRPr="00D00675">
        <w:rPr>
          <w:rFonts w:ascii="Times New Roman" w:hAnsi="Times New Roman" w:cs="Times New Roman"/>
          <w:sz w:val="28"/>
          <w:szCs w:val="28"/>
        </w:rPr>
        <w:tab/>
        <w:t>Заявление представляется в уполномоченный орган на бумажном носителе посредством личного обращения либо почтового отправления.</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При представлении заявления посредством личного обращения:</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физическое лицо предъявляет документ, удостоверяющий его личность, представитель физического лица - документ, подтверждающий его полномочия;</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 xml:space="preserve">лицо, имеющее право действовать </w:t>
      </w:r>
      <w:r>
        <w:rPr>
          <w:rFonts w:ascii="Times New Roman" w:hAnsi="Times New Roman" w:cs="Times New Roman"/>
          <w:sz w:val="28"/>
          <w:szCs w:val="28"/>
        </w:rPr>
        <w:t>без доверенности от имени юридического</w:t>
      </w:r>
      <w:r w:rsidR="00D00675" w:rsidRPr="00D00675">
        <w:rPr>
          <w:rFonts w:ascii="Times New Roman" w:hAnsi="Times New Roman" w:cs="Times New Roman"/>
          <w:sz w:val="28"/>
          <w:szCs w:val="28"/>
        </w:rPr>
        <w:t xml:space="preserve"> лица, предъявляет документ, удостоверяющий личность, а также докумен</w:t>
      </w:r>
      <w:r>
        <w:rPr>
          <w:rFonts w:ascii="Times New Roman" w:hAnsi="Times New Roman" w:cs="Times New Roman"/>
          <w:sz w:val="28"/>
          <w:szCs w:val="28"/>
        </w:rPr>
        <w:t>ты</w:t>
      </w:r>
      <w:r w:rsidR="00D00675" w:rsidRPr="00D00675">
        <w:rPr>
          <w:rFonts w:ascii="Times New Roman" w:hAnsi="Times New Roman" w:cs="Times New Roman"/>
          <w:sz w:val="28"/>
          <w:szCs w:val="28"/>
        </w:rPr>
        <w:t xml:space="preserve"> подтверждающий его полномочия действовать от имени юридического лица. Представитель юридического лица по доверенности предъявляет нотариально удостоверенную доверенность, подтверждающую его полномочия.</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При направлении заявления посредством почтового отправления, подлинность подписи заявителя на заявлении должна быть засвидетельствована в нотариальном порядке.</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7.</w:t>
      </w:r>
      <w:r w:rsidR="00D00675" w:rsidRPr="00D00675">
        <w:rPr>
          <w:rFonts w:ascii="Times New Roman" w:hAnsi="Times New Roman" w:cs="Times New Roman"/>
          <w:sz w:val="28"/>
          <w:szCs w:val="28"/>
        </w:rPr>
        <w:tab/>
        <w:t>К заявлению прилагаются:</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D00675" w:rsidRPr="00D00675">
        <w:rPr>
          <w:rFonts w:ascii="Times New Roman" w:hAnsi="Times New Roman" w:cs="Times New Roman"/>
          <w:sz w:val="28"/>
          <w:szCs w:val="28"/>
        </w:rPr>
        <w:t>1)</w:t>
      </w:r>
      <w:r w:rsidR="00D00675" w:rsidRPr="00D00675">
        <w:rPr>
          <w:rFonts w:ascii="Times New Roman" w:hAnsi="Times New Roman" w:cs="Times New Roman"/>
          <w:sz w:val="28"/>
          <w:szCs w:val="28"/>
        </w:rPr>
        <w:tab/>
        <w:t>копии документов, подтверждающих наличие права собственности у лица (лиц), отказывающегося (отказывающихся) от права собственности на объект недвижимого имущества.</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Если заявление представляется посредством почтового отправления, копии указанных документов должны быть удостоверены в нотариальном порядке.</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При представлении заявления посредством личного обращения копии указанных документов могут быть удостоверены либо нотариально, либо</w:t>
      </w:r>
    </w:p>
    <w:p w:rsidR="00D00675" w:rsidRPr="00D00675" w:rsidRDefault="00D00675" w:rsidP="00D00675">
      <w:pPr>
        <w:spacing w:after="0"/>
        <w:jc w:val="both"/>
        <w:rPr>
          <w:rFonts w:ascii="Times New Roman" w:hAnsi="Times New Roman" w:cs="Times New Roman"/>
          <w:sz w:val="28"/>
          <w:szCs w:val="28"/>
        </w:rPr>
      </w:pPr>
      <w:r w:rsidRPr="00D00675">
        <w:rPr>
          <w:rFonts w:ascii="Times New Roman" w:hAnsi="Times New Roman" w:cs="Times New Roman"/>
          <w:sz w:val="28"/>
          <w:szCs w:val="28"/>
        </w:rPr>
        <w:t>должностным лицом уполномоченною органа, на основании представленных заявителем оригиналов документов.</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D00675" w:rsidRPr="00D00675">
        <w:rPr>
          <w:rFonts w:ascii="Times New Roman" w:hAnsi="Times New Roman" w:cs="Times New Roman"/>
          <w:sz w:val="28"/>
          <w:szCs w:val="28"/>
        </w:rPr>
        <w:t>2)</w:t>
      </w:r>
      <w:r w:rsidR="00D00675" w:rsidRPr="00D00675">
        <w:rPr>
          <w:rFonts w:ascii="Times New Roman" w:hAnsi="Times New Roman" w:cs="Times New Roman"/>
          <w:sz w:val="28"/>
          <w:szCs w:val="28"/>
        </w:rPr>
        <w:tab/>
        <w:t>если заявление представляется посредством почтового отправления к нему прилагаются удостоверенные нотариально;</w:t>
      </w:r>
      <w:proofErr w:type="gramEnd"/>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копии документа, удостоверяющего личность заявителя - физического лица, документов, удостоверяющих личность и полномочия представителя физического лица;</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копни документов, удостоверяющих личность и полномочия лица, имеющего право действовать без доверенности от имени юридического липа - в случае если заявителем является юридическое ли</w:t>
      </w:r>
      <w:r>
        <w:rPr>
          <w:rFonts w:ascii="Times New Roman" w:hAnsi="Times New Roman" w:cs="Times New Roman"/>
          <w:sz w:val="28"/>
          <w:szCs w:val="28"/>
        </w:rPr>
        <w:t>цо</w:t>
      </w:r>
      <w:r w:rsidR="00D00675" w:rsidRPr="00D00675">
        <w:rPr>
          <w:rFonts w:ascii="Times New Roman" w:hAnsi="Times New Roman" w:cs="Times New Roman"/>
          <w:sz w:val="28"/>
          <w:szCs w:val="28"/>
        </w:rPr>
        <w:t>.</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3</w:t>
      </w:r>
      <w:r>
        <w:rPr>
          <w:rFonts w:ascii="Times New Roman" w:hAnsi="Times New Roman" w:cs="Times New Roman"/>
          <w:sz w:val="28"/>
          <w:szCs w:val="28"/>
        </w:rPr>
        <w:t>)</w:t>
      </w:r>
      <w:r w:rsidR="00D00675" w:rsidRPr="00D00675">
        <w:rPr>
          <w:rFonts w:ascii="Times New Roman" w:hAnsi="Times New Roman" w:cs="Times New Roman"/>
          <w:sz w:val="28"/>
          <w:szCs w:val="28"/>
        </w:rPr>
        <w:t xml:space="preserve"> при отказе от права собственности юридическим лицом, для которого в соответствии с действующим законодательством, определяющим правовое положение данного вида юридических лиц, требуется согласие (одобрение) органов управления юридического лица на совершение крупной сделки:</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копия документа, подтверждающего, что отказ от права собственности на данный объект недвижимого имущества не является крупной сделкой;</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копия решения о согласии на совершение крупной сделки.</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Если заявление представляется посредством почтового отправления, копии указанных документов должны быть удостоверены в нотариальном порядке.</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При представлении заявления посредством личного обращения копии указанных документов могут быть удостоверены либо нотариально, либо должностным лицом уполномоченного органа, на основании представленных заявителем оригиналов документов,</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t>8. Уполн</w:t>
      </w:r>
      <w:r w:rsidR="00D00675" w:rsidRPr="00D00675">
        <w:rPr>
          <w:rFonts w:ascii="Times New Roman" w:hAnsi="Times New Roman" w:cs="Times New Roman"/>
          <w:sz w:val="28"/>
          <w:szCs w:val="28"/>
        </w:rPr>
        <w:t>омоченный орган в течение 30 календарных дней со дня поступления сведений, указанных в подпунктах 1, 2, 4 - 6 пункта 4 настоящего Порядка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Для этих целей уполномоченный орган определяет должностное лицо уполномоченного органа, которое:</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1)</w:t>
      </w:r>
      <w:r w:rsidR="00D00675" w:rsidRPr="00D00675">
        <w:rPr>
          <w:rFonts w:ascii="Times New Roman" w:hAnsi="Times New Roman" w:cs="Times New Roman"/>
          <w:sz w:val="28"/>
          <w:szCs w:val="28"/>
        </w:rPr>
        <w:tab/>
        <w:t>проверяет наличие информации о выявленном объекте недвижимого имущества в реестре муниципального имущества муниц</w:t>
      </w:r>
      <w:r w:rsidR="00945783">
        <w:rPr>
          <w:rFonts w:ascii="Times New Roman" w:hAnsi="Times New Roman" w:cs="Times New Roman"/>
          <w:sz w:val="28"/>
          <w:szCs w:val="28"/>
        </w:rPr>
        <w:t>ипального</w:t>
      </w:r>
      <w:r w:rsidR="00D00675" w:rsidRPr="00D00675">
        <w:rPr>
          <w:rFonts w:ascii="Times New Roman" w:hAnsi="Times New Roman" w:cs="Times New Roman"/>
          <w:sz w:val="28"/>
          <w:szCs w:val="28"/>
        </w:rPr>
        <w:t xml:space="preserve"> образования</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D00675" w:rsidRPr="00D00675">
        <w:rPr>
          <w:rFonts w:ascii="Times New Roman" w:hAnsi="Times New Roman" w:cs="Times New Roman"/>
          <w:sz w:val="28"/>
          <w:szCs w:val="28"/>
        </w:rPr>
        <w:t>2)</w:t>
      </w:r>
      <w:r w:rsidR="00D00675" w:rsidRPr="00D00675">
        <w:rPr>
          <w:rFonts w:ascii="Times New Roman" w:hAnsi="Times New Roman" w:cs="Times New Roman"/>
          <w:sz w:val="28"/>
          <w:szCs w:val="28"/>
        </w:rPr>
        <w:tab/>
        <w:t>организует осмотр выявленного объекта недвижимого имущества с выездом на место, по результатам которого составляет акт осмотра выявленного объекта недвижимого имущества;</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3)</w:t>
      </w:r>
      <w:r w:rsidR="00D00675" w:rsidRPr="00D00675">
        <w:rPr>
          <w:rFonts w:ascii="Times New Roman" w:hAnsi="Times New Roman" w:cs="Times New Roman"/>
          <w:sz w:val="28"/>
          <w:szCs w:val="28"/>
        </w:rPr>
        <w:tab/>
        <w:t xml:space="preserve">не позднее 3 рабочих дней </w:t>
      </w:r>
      <w:proofErr w:type="gramStart"/>
      <w:r w:rsidR="00D00675" w:rsidRPr="00D00675">
        <w:rPr>
          <w:rFonts w:ascii="Times New Roman" w:hAnsi="Times New Roman" w:cs="Times New Roman"/>
          <w:sz w:val="28"/>
          <w:szCs w:val="28"/>
        </w:rPr>
        <w:t>со</w:t>
      </w:r>
      <w:proofErr w:type="gramEnd"/>
      <w:r w:rsidR="00D00675" w:rsidRPr="00D00675">
        <w:rPr>
          <w:rFonts w:ascii="Times New Roman" w:hAnsi="Times New Roman" w:cs="Times New Roman"/>
          <w:sz w:val="28"/>
          <w:szCs w:val="28"/>
        </w:rPr>
        <w:t xml:space="preserve"> </w:t>
      </w:r>
      <w:proofErr w:type="gramStart"/>
      <w:r w:rsidR="00D00675" w:rsidRPr="00D00675">
        <w:rPr>
          <w:rFonts w:ascii="Times New Roman" w:hAnsi="Times New Roman" w:cs="Times New Roman"/>
          <w:sz w:val="28"/>
          <w:szCs w:val="28"/>
        </w:rPr>
        <w:t>для</w:t>
      </w:r>
      <w:proofErr w:type="gramEnd"/>
      <w:r w:rsidR="00D00675" w:rsidRPr="00D00675">
        <w:rPr>
          <w:rFonts w:ascii="Times New Roman" w:hAnsi="Times New Roman" w:cs="Times New Roman"/>
          <w:sz w:val="28"/>
          <w:szCs w:val="28"/>
        </w:rPr>
        <w:t xml:space="preserve"> поступления сведений, указанных в пункте 4 настоящего Порядка, направляет запросы;</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в орган регистрации прав, для получения выписки из Единого государственного реестра недвижимости на выявленный объект недвижимого имущества;</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в государственные органы (организации), осуществлявшие регистрацию прав на недвижимое имущество до введения в действ</w:t>
      </w:r>
      <w:r w:rsidR="00DF422C">
        <w:rPr>
          <w:rFonts w:ascii="Times New Roman" w:hAnsi="Times New Roman" w:cs="Times New Roman"/>
          <w:sz w:val="28"/>
          <w:szCs w:val="28"/>
        </w:rPr>
        <w:t>ие Федерального закона от 21.07.</w:t>
      </w:r>
      <w:r w:rsidR="00D00675" w:rsidRPr="00D00675">
        <w:rPr>
          <w:rFonts w:ascii="Times New Roman" w:hAnsi="Times New Roman" w:cs="Times New Roman"/>
          <w:sz w:val="28"/>
          <w:szCs w:val="28"/>
        </w:rPr>
        <w:t>1997 № 122-Ф</w:t>
      </w:r>
      <w:r>
        <w:rPr>
          <w:rFonts w:ascii="Times New Roman" w:hAnsi="Times New Roman" w:cs="Times New Roman"/>
          <w:sz w:val="28"/>
          <w:szCs w:val="28"/>
        </w:rPr>
        <w:t>З</w:t>
      </w:r>
      <w:r w:rsidR="00D00675" w:rsidRPr="00D00675">
        <w:rPr>
          <w:rFonts w:ascii="Times New Roman" w:hAnsi="Times New Roman" w:cs="Times New Roman"/>
          <w:sz w:val="28"/>
          <w:szCs w:val="28"/>
        </w:rPr>
        <w:t xml:space="preserve"> «О государственной регистрации прав на недвижимое имущество и сделок с ним» и до начала деятельности учреждения юстиции </w:t>
      </w:r>
      <w:proofErr w:type="gramStart"/>
      <w:r w:rsidR="00D00675" w:rsidRPr="00D00675">
        <w:rPr>
          <w:rFonts w:ascii="Times New Roman" w:hAnsi="Times New Roman" w:cs="Times New Roman"/>
          <w:sz w:val="28"/>
          <w:szCs w:val="28"/>
        </w:rPr>
        <w:t>по</w:t>
      </w:r>
      <w:proofErr w:type="gramEnd"/>
    </w:p>
    <w:p w:rsidR="00D00675" w:rsidRPr="00D00675" w:rsidRDefault="00D00675" w:rsidP="00D00675">
      <w:pPr>
        <w:spacing w:after="0"/>
        <w:jc w:val="both"/>
        <w:rPr>
          <w:rFonts w:ascii="Times New Roman" w:hAnsi="Times New Roman" w:cs="Times New Roman"/>
          <w:sz w:val="28"/>
          <w:szCs w:val="28"/>
        </w:rPr>
      </w:pPr>
      <w:r w:rsidRPr="00D00675">
        <w:rPr>
          <w:rFonts w:ascii="Times New Roman" w:hAnsi="Times New Roman" w:cs="Times New Roman"/>
          <w:sz w:val="28"/>
          <w:szCs w:val="28"/>
        </w:rPr>
        <w:t>государственной регистрации прав на недвижимое имущество и сделок с ним на территории Ростовской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D00675" w:rsidRPr="00D00675">
        <w:rPr>
          <w:rFonts w:ascii="Times New Roman" w:hAnsi="Times New Roman" w:cs="Times New Roman"/>
          <w:sz w:val="28"/>
          <w:szCs w:val="28"/>
        </w:rPr>
        <w:t>в федеральный орган исполнительной власти, уполномоченный на ведение реестра федерального имущества, орган исполнительной власти Ростовской области, уполномоченный на ведение реестра собственности Ростовской области, органы местного самоуправления муниципальных образований муниципального района, уполномоченные на ведение реестра муниципального имущества, для получения документов, подтверждающих, что выявленный объект недвижимого имущества не учтен в реестре федерального имущества, реестре собственности Ростовской области и реестре муниципального имущества муниципальных</w:t>
      </w:r>
      <w:proofErr w:type="gramEnd"/>
      <w:r w:rsidR="00D00675" w:rsidRPr="00D00675">
        <w:rPr>
          <w:rFonts w:ascii="Times New Roman" w:hAnsi="Times New Roman" w:cs="Times New Roman"/>
          <w:sz w:val="28"/>
          <w:szCs w:val="28"/>
        </w:rPr>
        <w:t xml:space="preserve"> образований муниципального района;</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4)</w:t>
      </w:r>
      <w:r w:rsidR="00D00675" w:rsidRPr="00D00675">
        <w:rPr>
          <w:rFonts w:ascii="Times New Roman" w:hAnsi="Times New Roman" w:cs="Times New Roman"/>
          <w:sz w:val="28"/>
          <w:szCs w:val="28"/>
        </w:rPr>
        <w:tab/>
        <w:t>опубликовывает в средствах массовой информации и размещает на официальном сайте муниципального образования в информационн</w:t>
      </w:r>
      <w:r>
        <w:rPr>
          <w:rFonts w:ascii="Times New Roman" w:hAnsi="Times New Roman" w:cs="Times New Roman"/>
          <w:sz w:val="28"/>
          <w:szCs w:val="28"/>
        </w:rPr>
        <w:t>о</w:t>
      </w:r>
      <w:r w:rsidR="00D00675" w:rsidRPr="00D00675">
        <w:rPr>
          <w:rFonts w:ascii="Times New Roman" w:hAnsi="Times New Roman" w:cs="Times New Roman"/>
          <w:sz w:val="28"/>
          <w:szCs w:val="28"/>
        </w:rPr>
        <w:t xml:space="preserve"> телекоммуникационной сети «Интернет» сведения о выявленном объекте недвижимого имущества и о розыске собственника указанного имущества.</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9.</w:t>
      </w:r>
      <w:r w:rsidR="00D00675" w:rsidRPr="00D00675">
        <w:rPr>
          <w:rFonts w:ascii="Times New Roman" w:hAnsi="Times New Roman" w:cs="Times New Roman"/>
          <w:sz w:val="28"/>
          <w:szCs w:val="28"/>
        </w:rPr>
        <w:tab/>
        <w:t>Уполномоченный орган в течение 30 календарных дней со дня поступления сведений, указанных в подпункте 3 пункта 4 настоящего Порядка определяет должностное лицо уполномоченного органа, которое организует осмотр выявленного объекта недвижимого имущества с выездом на место, по результатам которого составляет акт осмотра выявленного объекта недвижимого имущества.</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10.</w:t>
      </w:r>
      <w:r w:rsidR="00D00675" w:rsidRPr="00D00675">
        <w:rPr>
          <w:rFonts w:ascii="Times New Roman" w:hAnsi="Times New Roman" w:cs="Times New Roman"/>
          <w:sz w:val="28"/>
          <w:szCs w:val="28"/>
        </w:rPr>
        <w:tab/>
      </w:r>
      <w:proofErr w:type="gramStart"/>
      <w:r w:rsidR="00D00675" w:rsidRPr="00D00675">
        <w:rPr>
          <w:rFonts w:ascii="Times New Roman" w:hAnsi="Times New Roman" w:cs="Times New Roman"/>
          <w:sz w:val="28"/>
          <w:szCs w:val="28"/>
        </w:rPr>
        <w:t xml:space="preserve">Если в результате осуществления действий, указанных в пункте 8 настоящего Порядка, будет установлено, что выявленный объект недвижимого имущества не имеет собственника или его собственник неизвестен, и если собственник отказался от права собственности на выявленный объект недвижимого имущества, уполномоченный орган направляет в орган регистрации </w:t>
      </w:r>
      <w:r w:rsidR="00D00675" w:rsidRPr="00D00675">
        <w:rPr>
          <w:rFonts w:ascii="Times New Roman" w:hAnsi="Times New Roman" w:cs="Times New Roman"/>
          <w:sz w:val="28"/>
          <w:szCs w:val="28"/>
        </w:rPr>
        <w:lastRenderedPageBreak/>
        <w:t>прав заявление о постановке на учет бесхозяйных недвижимых вещей по форме</w:t>
      </w:r>
      <w:bookmarkStart w:id="0" w:name="_GoBack"/>
      <w:bookmarkEnd w:id="0"/>
      <w:r w:rsidR="00D00675" w:rsidRPr="00D00675">
        <w:rPr>
          <w:rFonts w:ascii="Times New Roman" w:hAnsi="Times New Roman" w:cs="Times New Roman"/>
          <w:sz w:val="28"/>
          <w:szCs w:val="28"/>
        </w:rPr>
        <w:t xml:space="preserve"> в порядке установленных приказом Министерства экономического</w:t>
      </w:r>
      <w:proofErr w:type="gramEnd"/>
      <w:r w:rsidR="00D00675" w:rsidRPr="00D00675">
        <w:rPr>
          <w:rFonts w:ascii="Times New Roman" w:hAnsi="Times New Roman" w:cs="Times New Roman"/>
          <w:sz w:val="28"/>
          <w:szCs w:val="28"/>
        </w:rPr>
        <w:t xml:space="preserve"> развития РФ от </w:t>
      </w:r>
      <w:r>
        <w:rPr>
          <w:rFonts w:ascii="Times New Roman" w:hAnsi="Times New Roman" w:cs="Times New Roman"/>
          <w:sz w:val="28"/>
          <w:szCs w:val="28"/>
        </w:rPr>
        <w:t xml:space="preserve">10.12.2015 № </w:t>
      </w:r>
      <w:r w:rsidR="00D00675" w:rsidRPr="00D00675">
        <w:rPr>
          <w:rFonts w:ascii="Times New Roman" w:hAnsi="Times New Roman" w:cs="Times New Roman"/>
          <w:sz w:val="28"/>
          <w:szCs w:val="28"/>
        </w:rPr>
        <w:t>931 «Об установлении прядка принятия на учет бесхозяйных недвижимых вещей».</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t>11.</w:t>
      </w:r>
      <w:r w:rsidR="00D00675" w:rsidRPr="00D00675">
        <w:rPr>
          <w:rFonts w:ascii="Times New Roman" w:hAnsi="Times New Roman" w:cs="Times New Roman"/>
          <w:sz w:val="28"/>
          <w:szCs w:val="28"/>
        </w:rPr>
        <w:t xml:space="preserve"> Заявление о постановке на учет бесхозяйных недвижимых вещей направляется уполномоченным органом в орган регистрации прав в течение 5 рабочих дней по истечении 30 календарных дней со дня опубликования и размещения сведений о выявленном объекте недвижимого имущества соответствии с подпунктом 4 пункта 8 настоящего Порядка.</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12. По истечении года со дня постановк</w:t>
      </w:r>
      <w:r>
        <w:rPr>
          <w:rFonts w:ascii="Times New Roman" w:hAnsi="Times New Roman" w:cs="Times New Roman"/>
          <w:sz w:val="28"/>
          <w:szCs w:val="28"/>
        </w:rPr>
        <w:t>и бесхозяйной недвижимой вещи на</w:t>
      </w:r>
      <w:r w:rsidR="00D00675" w:rsidRPr="00D00675">
        <w:rPr>
          <w:rFonts w:ascii="Times New Roman" w:hAnsi="Times New Roman" w:cs="Times New Roman"/>
          <w:sz w:val="28"/>
          <w:szCs w:val="28"/>
        </w:rPr>
        <w:t xml:space="preserve"> учет в органе регистрации прав орган ме</w:t>
      </w:r>
      <w:r>
        <w:rPr>
          <w:rFonts w:ascii="Times New Roman" w:hAnsi="Times New Roman" w:cs="Times New Roman"/>
          <w:sz w:val="28"/>
          <w:szCs w:val="28"/>
        </w:rPr>
        <w:t>стного самоуправления муниципал</w:t>
      </w:r>
      <w:r w:rsidR="00D00675" w:rsidRPr="00D00675">
        <w:rPr>
          <w:rFonts w:ascii="Times New Roman" w:hAnsi="Times New Roman" w:cs="Times New Roman"/>
          <w:sz w:val="28"/>
          <w:szCs w:val="28"/>
        </w:rPr>
        <w:t>ьног</w:t>
      </w:r>
      <w:r>
        <w:rPr>
          <w:rFonts w:ascii="Times New Roman" w:hAnsi="Times New Roman" w:cs="Times New Roman"/>
          <w:sz w:val="28"/>
          <w:szCs w:val="28"/>
        </w:rPr>
        <w:t>о</w:t>
      </w:r>
      <w:r w:rsidR="00D00675" w:rsidRPr="00D00675">
        <w:rPr>
          <w:rFonts w:ascii="Times New Roman" w:hAnsi="Times New Roman" w:cs="Times New Roman"/>
          <w:sz w:val="28"/>
          <w:szCs w:val="28"/>
        </w:rPr>
        <w:t xml:space="preserve"> образования, уполномоченный управлять муниципальным имуществом, вправ</w:t>
      </w:r>
      <w:r>
        <w:rPr>
          <w:rFonts w:ascii="Times New Roman" w:hAnsi="Times New Roman" w:cs="Times New Roman"/>
          <w:sz w:val="28"/>
          <w:szCs w:val="28"/>
        </w:rPr>
        <w:t>е</w:t>
      </w:r>
      <w:r w:rsidR="00D00675" w:rsidRPr="00D00675">
        <w:rPr>
          <w:rFonts w:ascii="Times New Roman" w:hAnsi="Times New Roman" w:cs="Times New Roman"/>
          <w:sz w:val="28"/>
          <w:szCs w:val="28"/>
        </w:rPr>
        <w:t xml:space="preserve"> обратится в суд с требованием о признании права муниципальной собственности муниципального образования на эту вещь, при одновременном соблюден</w:t>
      </w:r>
      <w:r>
        <w:rPr>
          <w:rFonts w:ascii="Times New Roman" w:hAnsi="Times New Roman" w:cs="Times New Roman"/>
          <w:sz w:val="28"/>
          <w:szCs w:val="28"/>
        </w:rPr>
        <w:t>ии следующих условий:</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1)</w:t>
      </w:r>
      <w:r w:rsidR="00D00675" w:rsidRPr="00D00675">
        <w:rPr>
          <w:rFonts w:ascii="Times New Roman" w:hAnsi="Times New Roman" w:cs="Times New Roman"/>
          <w:sz w:val="28"/>
          <w:szCs w:val="28"/>
        </w:rPr>
        <w:tab/>
        <w:t xml:space="preserve">бесхозяйная недвижимая вещь может </w:t>
      </w:r>
      <w:proofErr w:type="gramStart"/>
      <w:r w:rsidR="00D00675" w:rsidRPr="00D00675">
        <w:rPr>
          <w:rFonts w:ascii="Times New Roman" w:hAnsi="Times New Roman" w:cs="Times New Roman"/>
          <w:sz w:val="28"/>
          <w:szCs w:val="28"/>
        </w:rPr>
        <w:t>находится</w:t>
      </w:r>
      <w:proofErr w:type="gramEnd"/>
      <w:r w:rsidR="00D00675" w:rsidRPr="00D00675">
        <w:rPr>
          <w:rFonts w:ascii="Times New Roman" w:hAnsi="Times New Roman" w:cs="Times New Roman"/>
          <w:sz w:val="28"/>
          <w:szCs w:val="28"/>
        </w:rPr>
        <w:t xml:space="preserve"> в собственности муниципального образования в соответствии с частью 1 статьи 50 Федерального закона от 06.10.2003 № 131-ФЗ «Об общих принципах организации местного самоуправления в Российской Федерации»;</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2)</w:t>
      </w:r>
      <w:r w:rsidR="00D00675" w:rsidRPr="00D00675">
        <w:rPr>
          <w:rFonts w:ascii="Times New Roman" w:hAnsi="Times New Roman" w:cs="Times New Roman"/>
          <w:sz w:val="28"/>
          <w:szCs w:val="28"/>
        </w:rPr>
        <w:tab/>
        <w:t xml:space="preserve">в бюджете муниципального образования имеются денежные средства, необходимые для оформления права муниципальной собственности на бесхозяйную </w:t>
      </w:r>
      <w:r>
        <w:rPr>
          <w:rFonts w:ascii="Times New Roman" w:hAnsi="Times New Roman" w:cs="Times New Roman"/>
          <w:sz w:val="28"/>
          <w:szCs w:val="28"/>
        </w:rPr>
        <w:t>недвижимую вещь и её содержание.</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13. На основании вступившего в законную силу решения суда о признании права муниципальной собственности муниципального образования на бесхозяйную недвижимую вещь уполномоченный орган:</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1)</w:t>
      </w:r>
      <w:r w:rsidR="00D00675" w:rsidRPr="00D00675">
        <w:rPr>
          <w:rFonts w:ascii="Times New Roman" w:hAnsi="Times New Roman" w:cs="Times New Roman"/>
          <w:sz w:val="28"/>
          <w:szCs w:val="28"/>
        </w:rPr>
        <w:tab/>
        <w:t>осуществляет действия в целях государственной регистрации права</w:t>
      </w:r>
    </w:p>
    <w:p w:rsidR="00D00675" w:rsidRPr="00D00675" w:rsidRDefault="00D00675" w:rsidP="00D00675">
      <w:pPr>
        <w:spacing w:after="0"/>
        <w:jc w:val="both"/>
        <w:rPr>
          <w:rFonts w:ascii="Times New Roman" w:hAnsi="Times New Roman" w:cs="Times New Roman"/>
          <w:sz w:val="28"/>
          <w:szCs w:val="28"/>
        </w:rPr>
      </w:pPr>
      <w:r w:rsidRPr="00D00675">
        <w:rPr>
          <w:rFonts w:ascii="Times New Roman" w:hAnsi="Times New Roman" w:cs="Times New Roman"/>
          <w:sz w:val="28"/>
          <w:szCs w:val="28"/>
        </w:rPr>
        <w:t>муниципальной собственности на объект недвижимого имущества в соответствии с требованиями Федерального закона от 13</w:t>
      </w:r>
      <w:r w:rsidR="00945783">
        <w:rPr>
          <w:rFonts w:ascii="Times New Roman" w:hAnsi="Times New Roman" w:cs="Times New Roman"/>
          <w:sz w:val="28"/>
          <w:szCs w:val="28"/>
        </w:rPr>
        <w:t>.</w:t>
      </w:r>
      <w:r w:rsidRPr="00D00675">
        <w:rPr>
          <w:rFonts w:ascii="Times New Roman" w:hAnsi="Times New Roman" w:cs="Times New Roman"/>
          <w:sz w:val="28"/>
          <w:szCs w:val="28"/>
        </w:rPr>
        <w:t>07</w:t>
      </w:r>
      <w:r w:rsidR="00945783">
        <w:rPr>
          <w:rFonts w:ascii="Times New Roman" w:hAnsi="Times New Roman" w:cs="Times New Roman"/>
          <w:sz w:val="28"/>
          <w:szCs w:val="28"/>
        </w:rPr>
        <w:t>.</w:t>
      </w:r>
      <w:r w:rsidRPr="00D00675">
        <w:rPr>
          <w:rFonts w:ascii="Times New Roman" w:hAnsi="Times New Roman" w:cs="Times New Roman"/>
          <w:sz w:val="28"/>
          <w:szCs w:val="28"/>
        </w:rPr>
        <w:t>2015</w:t>
      </w:r>
      <w:r w:rsidRPr="00D00675">
        <w:rPr>
          <w:rFonts w:ascii="Times New Roman" w:hAnsi="Times New Roman" w:cs="Times New Roman"/>
          <w:sz w:val="28"/>
          <w:szCs w:val="28"/>
        </w:rPr>
        <w:tab/>
      </w:r>
      <w:r w:rsidR="00945783">
        <w:rPr>
          <w:rFonts w:ascii="Times New Roman" w:hAnsi="Times New Roman" w:cs="Times New Roman"/>
          <w:sz w:val="28"/>
          <w:szCs w:val="28"/>
        </w:rPr>
        <w:t xml:space="preserve"> </w:t>
      </w:r>
      <w:r w:rsidRPr="00D00675">
        <w:rPr>
          <w:rFonts w:ascii="Times New Roman" w:hAnsi="Times New Roman" w:cs="Times New Roman"/>
          <w:sz w:val="28"/>
          <w:szCs w:val="28"/>
        </w:rPr>
        <w:t>№</w:t>
      </w:r>
      <w:r w:rsidR="004F183F">
        <w:rPr>
          <w:rFonts w:ascii="Times New Roman" w:hAnsi="Times New Roman" w:cs="Times New Roman"/>
          <w:sz w:val="28"/>
          <w:szCs w:val="28"/>
        </w:rPr>
        <w:t xml:space="preserve"> </w:t>
      </w:r>
      <w:r w:rsidRPr="00D00675">
        <w:rPr>
          <w:rFonts w:ascii="Times New Roman" w:hAnsi="Times New Roman" w:cs="Times New Roman"/>
          <w:sz w:val="28"/>
          <w:szCs w:val="28"/>
        </w:rPr>
        <w:t>218-ФЗ</w:t>
      </w:r>
      <w:r w:rsidR="00945783">
        <w:rPr>
          <w:rFonts w:ascii="Times New Roman" w:hAnsi="Times New Roman" w:cs="Times New Roman"/>
          <w:sz w:val="28"/>
          <w:szCs w:val="28"/>
        </w:rPr>
        <w:t xml:space="preserve"> </w:t>
      </w:r>
      <w:r w:rsidRPr="00D00675">
        <w:rPr>
          <w:rFonts w:ascii="Times New Roman" w:hAnsi="Times New Roman" w:cs="Times New Roman"/>
          <w:sz w:val="28"/>
          <w:szCs w:val="28"/>
        </w:rPr>
        <w:t>«О государственной регистрации недвижимости»;</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2)</w:t>
      </w:r>
      <w:r w:rsidR="00D00675" w:rsidRPr="00D00675">
        <w:rPr>
          <w:rFonts w:ascii="Times New Roman" w:hAnsi="Times New Roman" w:cs="Times New Roman"/>
          <w:sz w:val="28"/>
          <w:szCs w:val="28"/>
        </w:rPr>
        <w:tab/>
        <w:t>осуществляет действия необходимые для внесения сведений об объекте недвижимого имущества в реестр муниципального имущества муниципального образования в порядке, установленном приказом Министерства экономического развития РФ от 30.08</w:t>
      </w:r>
      <w:r>
        <w:rPr>
          <w:rFonts w:ascii="Times New Roman" w:hAnsi="Times New Roman" w:cs="Times New Roman"/>
          <w:sz w:val="28"/>
          <w:szCs w:val="28"/>
        </w:rPr>
        <w:t>.</w:t>
      </w:r>
      <w:r w:rsidR="00D00675" w:rsidRPr="00D00675">
        <w:rPr>
          <w:rFonts w:ascii="Times New Roman" w:hAnsi="Times New Roman" w:cs="Times New Roman"/>
          <w:sz w:val="28"/>
          <w:szCs w:val="28"/>
        </w:rPr>
        <w:t>2011 № 424 «Об утверждении Порядка ведения органами местного самоуправления реестров муниципального имущества».</w:t>
      </w:r>
    </w:p>
    <w:sectPr w:rsidR="00D00675" w:rsidRPr="00D00675" w:rsidSect="004F183F">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88"/>
    <w:rsid w:val="001F730F"/>
    <w:rsid w:val="004F183F"/>
    <w:rsid w:val="005A0C88"/>
    <w:rsid w:val="00776D58"/>
    <w:rsid w:val="008E5335"/>
    <w:rsid w:val="00945783"/>
    <w:rsid w:val="00BA3942"/>
    <w:rsid w:val="00C22DA6"/>
    <w:rsid w:val="00D00675"/>
    <w:rsid w:val="00DF422C"/>
    <w:rsid w:val="00E47DF3"/>
    <w:rsid w:val="00E875C3"/>
    <w:rsid w:val="00EB275F"/>
    <w:rsid w:val="00F45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1968</Words>
  <Characters>11222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7</cp:revision>
  <dcterms:created xsi:type="dcterms:W3CDTF">2021-06-29T10:17:00Z</dcterms:created>
  <dcterms:modified xsi:type="dcterms:W3CDTF">2021-06-29T13:39:00Z</dcterms:modified>
</cp:coreProperties>
</file>