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CF0AB5">
        <w:rPr>
          <w:spacing w:val="0"/>
          <w:kern w:val="0"/>
          <w:position w:val="0"/>
          <w:u w:val="none"/>
        </w:rPr>
        <w:t>__</w:t>
      </w:r>
      <w:r w:rsidRPr="00E36AA5">
        <w:rPr>
          <w:spacing w:val="0"/>
          <w:kern w:val="0"/>
          <w:position w:val="0"/>
          <w:u w:val="none"/>
        </w:rPr>
        <w:t>»</w:t>
      </w:r>
      <w:r w:rsidR="00F501BF">
        <w:rPr>
          <w:spacing w:val="0"/>
          <w:kern w:val="0"/>
          <w:position w:val="0"/>
          <w:u w:val="none"/>
        </w:rPr>
        <w:t xml:space="preserve"> </w:t>
      </w:r>
      <w:r w:rsidR="00CF0AB5">
        <w:rPr>
          <w:spacing w:val="0"/>
          <w:kern w:val="0"/>
          <w:position w:val="0"/>
          <w:u w:val="none"/>
        </w:rPr>
        <w:t>__________</w:t>
      </w:r>
      <w:r w:rsidRPr="00E36AA5">
        <w:rPr>
          <w:spacing w:val="0"/>
          <w:kern w:val="0"/>
          <w:position w:val="0"/>
          <w:u w:val="none"/>
        </w:rPr>
        <w:t>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AD51C1" w:rsidRPr="00E36AA5">
        <w:rPr>
          <w:spacing w:val="0"/>
          <w:kern w:val="0"/>
          <w:position w:val="0"/>
          <w:u w:val="none"/>
        </w:rPr>
        <w:t xml:space="preserve">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1F5422" w:rsidRPr="001F5422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Об утверждении Методики оценки </w:t>
      </w:r>
    </w:p>
    <w:p w:rsidR="001F5422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1F5422">
        <w:rPr>
          <w:b/>
          <w:spacing w:val="0"/>
          <w:kern w:val="0"/>
          <w:position w:val="0"/>
          <w:u w:val="none"/>
        </w:rPr>
        <w:t xml:space="preserve">эффективности налоговых </w:t>
      </w:r>
      <w:r>
        <w:rPr>
          <w:b/>
          <w:spacing w:val="0"/>
          <w:kern w:val="0"/>
          <w:position w:val="0"/>
          <w:u w:val="none"/>
        </w:rPr>
        <w:t>расходов</w:t>
      </w:r>
    </w:p>
    <w:p w:rsidR="00764B51" w:rsidRPr="00AD51C1" w:rsidRDefault="001F5422" w:rsidP="001F5422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 w:rsidRPr="00764B51">
        <w:rPr>
          <w:b/>
          <w:spacing w:val="0"/>
          <w:kern w:val="0"/>
          <w:position w:val="0"/>
          <w:u w:val="none"/>
        </w:rPr>
        <w:t>Егорлыкског</w:t>
      </w:r>
      <w:r>
        <w:rPr>
          <w:b/>
          <w:spacing w:val="0"/>
          <w:kern w:val="0"/>
          <w:position w:val="0"/>
          <w:u w:val="none"/>
        </w:rPr>
        <w:t xml:space="preserve">о </w:t>
      </w:r>
      <w:r w:rsidR="00764B51" w:rsidRPr="00764B51">
        <w:rPr>
          <w:b/>
          <w:spacing w:val="0"/>
          <w:kern w:val="0"/>
          <w:position w:val="0"/>
          <w:u w:val="none"/>
        </w:rPr>
        <w:t xml:space="preserve">сельского поселения 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1F5422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В соответствии со статьей 174.3 Бюджетного кодекса Российской Федерации,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1F5422">
        <w:rPr>
          <w:spacing w:val="0"/>
          <w:kern w:val="0"/>
          <w:position w:val="0"/>
          <w:szCs w:val="24"/>
          <w:u w:val="none"/>
        </w:rPr>
        <w:t>ского сельского поселении от 1</w:t>
      </w:r>
      <w:r>
        <w:rPr>
          <w:spacing w:val="0"/>
          <w:kern w:val="0"/>
          <w:position w:val="0"/>
          <w:szCs w:val="24"/>
          <w:u w:val="none"/>
        </w:rPr>
        <w:t>5</w:t>
      </w:r>
      <w:r w:rsidRPr="001F5422">
        <w:rPr>
          <w:spacing w:val="0"/>
          <w:kern w:val="0"/>
          <w:position w:val="0"/>
          <w:szCs w:val="24"/>
          <w:u w:val="none"/>
        </w:rPr>
        <w:t xml:space="preserve">.11.2019 № </w:t>
      </w:r>
      <w:r>
        <w:rPr>
          <w:spacing w:val="0"/>
          <w:kern w:val="0"/>
          <w:position w:val="0"/>
          <w:szCs w:val="24"/>
          <w:u w:val="none"/>
        </w:rPr>
        <w:t>546</w:t>
      </w:r>
      <w:r w:rsidRPr="001F5422">
        <w:rPr>
          <w:spacing w:val="0"/>
          <w:kern w:val="0"/>
          <w:position w:val="0"/>
          <w:szCs w:val="24"/>
          <w:u w:val="none"/>
        </w:rPr>
        <w:t xml:space="preserve"> «Об утверждении Порядка формирования перечня налоговых расходов Егорлыкского сельского поселения и оценки налоговых расходов Егорлыкского сельского поселения»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1. Утвердить методику оценки эффективности налоговых расходов </w:t>
      </w:r>
      <w:r>
        <w:rPr>
          <w:spacing w:val="0"/>
          <w:kern w:val="0"/>
          <w:position w:val="0"/>
          <w:szCs w:val="24"/>
          <w:u w:val="none"/>
        </w:rPr>
        <w:t>Егорлыкского</w:t>
      </w:r>
      <w:r w:rsidRPr="001F5422">
        <w:rPr>
          <w:spacing w:val="0"/>
          <w:kern w:val="0"/>
          <w:position w:val="0"/>
          <w:szCs w:val="24"/>
          <w:u w:val="none"/>
        </w:rPr>
        <w:t xml:space="preserve"> сельского поселения согласно приложению к настоящему постановлению.</w:t>
      </w:r>
    </w:p>
    <w:p w:rsidR="001F5422" w:rsidRPr="001F5422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со дня его официального опубликования  и распространяется на правоотношения, возникшие с 1 января 2020 года.</w:t>
      </w:r>
    </w:p>
    <w:p w:rsidR="000C26E6" w:rsidRPr="000C26E6" w:rsidRDefault="001F5422" w:rsidP="001F542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1F5422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1F542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1F542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оставляю за собой.  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1F5422" w:rsidRDefault="001F542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1F5422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A043D4" w:rsidRDefault="00A043D4" w:rsidP="00685C1E">
      <w:pPr>
        <w:contextualSpacing/>
        <w:jc w:val="right"/>
        <w:rPr>
          <w:spacing w:val="0"/>
          <w:kern w:val="0"/>
          <w:position w:val="0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CF0AB5">
        <w:rPr>
          <w:spacing w:val="0"/>
          <w:kern w:val="0"/>
          <w:position w:val="0"/>
          <w:u w:val="none"/>
        </w:rPr>
        <w:t>__</w:t>
      </w:r>
      <w:r w:rsidRPr="00685C1E">
        <w:rPr>
          <w:spacing w:val="0"/>
          <w:kern w:val="0"/>
          <w:position w:val="0"/>
          <w:u w:val="none"/>
        </w:rPr>
        <w:t>.</w:t>
      </w:r>
      <w:r w:rsidR="00CF0AB5">
        <w:rPr>
          <w:spacing w:val="0"/>
          <w:kern w:val="0"/>
          <w:position w:val="0"/>
          <w:u w:val="none"/>
        </w:rPr>
        <w:t>__</w:t>
      </w:r>
      <w:r w:rsidRPr="00685C1E">
        <w:rPr>
          <w:spacing w:val="0"/>
          <w:kern w:val="0"/>
          <w:position w:val="0"/>
          <w:u w:val="none"/>
        </w:rPr>
        <w:t>.20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</w:t>
      </w:r>
      <w:r w:rsidR="00F501BF">
        <w:rPr>
          <w:spacing w:val="0"/>
          <w:kern w:val="0"/>
          <w:position w:val="0"/>
          <w:u w:val="none"/>
        </w:rPr>
        <w:t xml:space="preserve"> </w:t>
      </w:r>
      <w:r w:rsidRPr="00685C1E">
        <w:rPr>
          <w:spacing w:val="0"/>
          <w:kern w:val="0"/>
          <w:position w:val="0"/>
          <w:u w:val="none"/>
        </w:rPr>
        <w:t xml:space="preserve"> № </w:t>
      </w:r>
      <w:r w:rsidR="00CF0AB5">
        <w:rPr>
          <w:spacing w:val="0"/>
          <w:kern w:val="0"/>
          <w:position w:val="0"/>
          <w:u w:val="none"/>
        </w:rPr>
        <w:t>__</w:t>
      </w:r>
      <w:bookmarkStart w:id="0" w:name="_GoBack"/>
      <w:bookmarkEnd w:id="0"/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t xml:space="preserve">Методика оценки эффективности налоговых расходов </w:t>
      </w: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Егорлык</w:t>
      </w:r>
      <w:r w:rsidRPr="00211880">
        <w:rPr>
          <w:b/>
          <w:spacing w:val="0"/>
          <w:kern w:val="0"/>
          <w:position w:val="0"/>
          <w:u w:val="none"/>
        </w:rPr>
        <w:t>ского сельского поселения</w:t>
      </w: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t>1. Общие положения</w:t>
      </w:r>
    </w:p>
    <w:p w:rsidR="00A043D4" w:rsidRPr="00A043D4" w:rsidRDefault="00211880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1.1. </w:t>
      </w:r>
      <w:r w:rsidR="00A043D4" w:rsidRPr="00A043D4">
        <w:rPr>
          <w:spacing w:val="0"/>
          <w:kern w:val="0"/>
          <w:position w:val="0"/>
          <w:u w:val="none"/>
        </w:rPr>
        <w:t xml:space="preserve">Настоящая методика определяет общие требования к порядку и критериям оценки эффективности налоговых расходов муниципального образования, 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налогам. </w:t>
      </w:r>
    </w:p>
    <w:p w:rsidR="00A043D4" w:rsidRPr="00A043D4" w:rsidRDefault="00A043D4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043D4">
        <w:rPr>
          <w:spacing w:val="0"/>
          <w:kern w:val="0"/>
          <w:position w:val="0"/>
          <w:u w:val="none"/>
        </w:rPr>
        <w:t xml:space="preserve">В целях настоящей методики: </w:t>
      </w:r>
    </w:p>
    <w:p w:rsidR="00A043D4" w:rsidRPr="00A043D4" w:rsidRDefault="00A043D4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043D4">
        <w:rPr>
          <w:spacing w:val="0"/>
          <w:kern w:val="0"/>
          <w:position w:val="0"/>
          <w:u w:val="none"/>
        </w:rPr>
        <w:t xml:space="preserve">под </w:t>
      </w:r>
      <w:r w:rsidRPr="00A043D4">
        <w:rPr>
          <w:i/>
          <w:spacing w:val="0"/>
          <w:kern w:val="0"/>
          <w:position w:val="0"/>
          <w:u w:val="none"/>
        </w:rPr>
        <w:t>налоговыми льготами</w:t>
      </w:r>
      <w:r w:rsidRPr="00A043D4">
        <w:rPr>
          <w:spacing w:val="0"/>
          <w:kern w:val="0"/>
          <w:position w:val="0"/>
          <w:u w:val="none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A043D4" w:rsidRPr="00A043D4" w:rsidRDefault="00A043D4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043D4">
        <w:rPr>
          <w:spacing w:val="0"/>
          <w:kern w:val="0"/>
          <w:position w:val="0"/>
          <w:u w:val="none"/>
        </w:rPr>
        <w:t xml:space="preserve">под </w:t>
      </w:r>
      <w:r w:rsidRPr="00A043D4">
        <w:rPr>
          <w:i/>
          <w:spacing w:val="0"/>
          <w:kern w:val="0"/>
          <w:position w:val="0"/>
          <w:u w:val="none"/>
        </w:rPr>
        <w:t>налоговыми расходами</w:t>
      </w:r>
      <w:r w:rsidRPr="00A043D4">
        <w:rPr>
          <w:spacing w:val="0"/>
          <w:kern w:val="0"/>
          <w:position w:val="0"/>
          <w:u w:val="none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программ и целями социально-экономической политики соответствующего муниципального образования, не относящимися к муниципальным программам.</w:t>
      </w:r>
    </w:p>
    <w:p w:rsidR="00A043D4" w:rsidRPr="00A043D4" w:rsidRDefault="00A043D4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043D4">
        <w:rPr>
          <w:spacing w:val="0"/>
          <w:kern w:val="0"/>
          <w:position w:val="0"/>
          <w:u w:val="none"/>
        </w:rPr>
        <w:t xml:space="preserve">          Перечень налоговых </w:t>
      </w:r>
      <w:r>
        <w:rPr>
          <w:spacing w:val="0"/>
          <w:kern w:val="0"/>
          <w:position w:val="0"/>
          <w:u w:val="none"/>
        </w:rPr>
        <w:t>расходов</w:t>
      </w:r>
      <w:r w:rsidRPr="00A043D4">
        <w:rPr>
          <w:spacing w:val="0"/>
          <w:kern w:val="0"/>
          <w:position w:val="0"/>
          <w:u w:val="none"/>
        </w:rPr>
        <w:t xml:space="preserve"> муниципального образования формируется в порядке, установленном 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A043D4">
        <w:rPr>
          <w:spacing w:val="0"/>
          <w:kern w:val="0"/>
          <w:position w:val="0"/>
          <w:u w:val="none"/>
        </w:rPr>
        <w:t xml:space="preserve">ского сельского поселения,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законов субъекта Российской Федерации, решений представительного органа муниципального образования. </w:t>
      </w:r>
    </w:p>
    <w:p w:rsidR="00A043D4" w:rsidRDefault="00A043D4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043D4">
        <w:rPr>
          <w:spacing w:val="0"/>
          <w:kern w:val="0"/>
          <w:position w:val="0"/>
          <w:u w:val="none"/>
        </w:rPr>
        <w:t xml:space="preserve">Перечень налоговых </w:t>
      </w:r>
      <w:r>
        <w:rPr>
          <w:spacing w:val="0"/>
          <w:kern w:val="0"/>
          <w:position w:val="0"/>
          <w:u w:val="none"/>
        </w:rPr>
        <w:t>расходов</w:t>
      </w:r>
      <w:r w:rsidRPr="00A043D4">
        <w:rPr>
          <w:spacing w:val="0"/>
          <w:kern w:val="0"/>
          <w:position w:val="0"/>
          <w:u w:val="none"/>
        </w:rPr>
        <w:t xml:space="preserve"> муниципального образования включает все налоговые расходы, установленные законами субъектов Российской Федерации, актами представительного органа муниципального образования. </w:t>
      </w:r>
    </w:p>
    <w:p w:rsidR="00A043D4" w:rsidRPr="001B37D3" w:rsidRDefault="00A043D4" w:rsidP="00A043D4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B37D3">
        <w:rPr>
          <w:spacing w:val="0"/>
          <w:kern w:val="0"/>
          <w:position w:val="0"/>
          <w:u w:val="none"/>
        </w:rPr>
        <w:t xml:space="preserve">Принадлежность налоговых </w:t>
      </w:r>
      <w:r>
        <w:rPr>
          <w:spacing w:val="0"/>
          <w:kern w:val="0"/>
          <w:position w:val="0"/>
          <w:u w:val="none"/>
        </w:rPr>
        <w:t>расходов</w:t>
      </w:r>
      <w:r w:rsidRPr="001B37D3">
        <w:rPr>
          <w:spacing w:val="0"/>
          <w:kern w:val="0"/>
          <w:position w:val="0"/>
          <w:u w:val="none"/>
        </w:rPr>
        <w:t xml:space="preserve">  муниципальным программам определяется исходя из соответствия целей указанных </w:t>
      </w:r>
      <w:r>
        <w:rPr>
          <w:spacing w:val="0"/>
          <w:kern w:val="0"/>
          <w:position w:val="0"/>
          <w:u w:val="none"/>
        </w:rPr>
        <w:t>расходов</w:t>
      </w:r>
      <w:r w:rsidRPr="001B37D3">
        <w:rPr>
          <w:spacing w:val="0"/>
          <w:kern w:val="0"/>
          <w:position w:val="0"/>
          <w:u w:val="none"/>
        </w:rPr>
        <w:t xml:space="preserve"> приоритетам и целям социально-экономического развития, определенным в соответствующих муниципальных программах. </w:t>
      </w:r>
    </w:p>
    <w:p w:rsidR="00A043D4" w:rsidRPr="001B37D3" w:rsidRDefault="00A043D4" w:rsidP="00A043D4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B37D3">
        <w:rPr>
          <w:spacing w:val="0"/>
          <w:kern w:val="0"/>
          <w:position w:val="0"/>
          <w:u w:val="none"/>
        </w:rPr>
        <w:t xml:space="preserve">Отдельные налоговые расходы могут соответствовать нескольким целям социально-экономического развития, отнесенным к разным муниципальным </w:t>
      </w:r>
      <w:r w:rsidRPr="001B37D3">
        <w:rPr>
          <w:spacing w:val="0"/>
          <w:kern w:val="0"/>
          <w:position w:val="0"/>
          <w:u w:val="none"/>
        </w:rPr>
        <w:lastRenderedPageBreak/>
        <w:t xml:space="preserve">программам. В этом случае они относятся к нераспределенным налоговым расходам. </w:t>
      </w:r>
    </w:p>
    <w:p w:rsidR="00A043D4" w:rsidRDefault="00A043D4" w:rsidP="00A043D4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B37D3">
        <w:rPr>
          <w:spacing w:val="0"/>
          <w:kern w:val="0"/>
          <w:position w:val="0"/>
          <w:u w:val="none"/>
        </w:rPr>
        <w:t xml:space="preserve">Налоговые </w:t>
      </w:r>
      <w:r>
        <w:rPr>
          <w:spacing w:val="0"/>
          <w:kern w:val="0"/>
          <w:position w:val="0"/>
          <w:u w:val="none"/>
        </w:rPr>
        <w:t>расходы</w:t>
      </w:r>
      <w:r w:rsidRPr="001B37D3">
        <w:rPr>
          <w:spacing w:val="0"/>
          <w:kern w:val="0"/>
          <w:position w:val="0"/>
          <w:u w:val="none"/>
        </w:rPr>
        <w:t xml:space="preserve">, которые не соответствуют перечисленным выше критериям, относятся к непрограммным налоговым </w:t>
      </w:r>
      <w:r>
        <w:rPr>
          <w:spacing w:val="0"/>
          <w:kern w:val="0"/>
          <w:position w:val="0"/>
          <w:u w:val="none"/>
        </w:rPr>
        <w:t>расходам</w:t>
      </w:r>
      <w:r w:rsidRPr="001B37D3">
        <w:rPr>
          <w:spacing w:val="0"/>
          <w:kern w:val="0"/>
          <w:position w:val="0"/>
          <w:u w:val="none"/>
        </w:rPr>
        <w:t>.</w:t>
      </w:r>
    </w:p>
    <w:p w:rsidR="00211880" w:rsidRPr="00211880" w:rsidRDefault="00211880" w:rsidP="00A043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1.2.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поселения.</w:t>
      </w:r>
    </w:p>
    <w:p w:rsidR="000D4006" w:rsidRPr="000D4006" w:rsidRDefault="00211880" w:rsidP="000D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211880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1.3. Оценка эффективности </w:t>
      </w:r>
      <w:r w:rsidR="000D4006" w:rsidRPr="000D4006">
        <w:rPr>
          <w:rFonts w:eastAsia="Calibri"/>
          <w:bCs/>
          <w:spacing w:val="0"/>
          <w:kern w:val="2"/>
          <w:position w:val="0"/>
          <w:u w:val="none"/>
          <w:lang w:eastAsia="en-US"/>
        </w:rPr>
        <w:t>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0D4006" w:rsidRPr="000D4006" w:rsidRDefault="000D4006" w:rsidP="000D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0D4006">
        <w:rPr>
          <w:rFonts w:eastAsia="Calibri"/>
          <w:bCs/>
          <w:spacing w:val="0"/>
          <w:kern w:val="2"/>
          <w:position w:val="0"/>
          <w:u w:val="none"/>
          <w:lang w:eastAsia="en-US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0D4006" w:rsidRDefault="000D4006" w:rsidP="000D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0"/>
          <w:kern w:val="2"/>
          <w:position w:val="0"/>
          <w:u w:val="none"/>
          <w:lang w:eastAsia="en-US"/>
        </w:rPr>
      </w:pPr>
      <w:r w:rsidRPr="000D4006">
        <w:rPr>
          <w:rFonts w:eastAsia="Calibri"/>
          <w:bCs/>
          <w:spacing w:val="0"/>
          <w:kern w:val="2"/>
          <w:position w:val="0"/>
          <w:u w:val="none"/>
          <w:lang w:eastAsia="en-US"/>
        </w:rPr>
        <w:t>по нераспределенным и непрограммным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211880" w:rsidRPr="00211880" w:rsidRDefault="00211880" w:rsidP="000D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t>2. Порядок проведения оценки эффективности налоговых расходов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2.1. Оценка эффективности налоговых расходов включает: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оценку целесообразности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поселения;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оценку результативности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поселения.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2.2. Критериями целесообразности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 являются: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соответствие налоговых расходов </w:t>
      </w:r>
      <w:r w:rsidR="000D4006" w:rsidRPr="000D4006">
        <w:rPr>
          <w:spacing w:val="0"/>
          <w:kern w:val="0"/>
          <w:position w:val="0"/>
          <w:u w:val="none"/>
        </w:rPr>
        <w:t xml:space="preserve">(в том числе нераспределенных)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</w:t>
      </w:r>
      <w:r w:rsidR="000D4006" w:rsidRPr="000D4006">
        <w:rPr>
          <w:spacing w:val="0"/>
          <w:kern w:val="0"/>
          <w:position w:val="0"/>
          <w:u w:val="none"/>
        </w:rPr>
        <w:t>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</w:t>
      </w:r>
      <w:r w:rsidRPr="00211880">
        <w:rPr>
          <w:spacing w:val="0"/>
          <w:kern w:val="0"/>
          <w:position w:val="0"/>
          <w:u w:val="none"/>
        </w:rPr>
        <w:t>;</w:t>
      </w:r>
    </w:p>
    <w:p w:rsid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востребованность плательщиками налогов предоставленных льгот, </w:t>
      </w:r>
      <w:proofErr w:type="gramStart"/>
      <w:r w:rsidRPr="00211880">
        <w:rPr>
          <w:spacing w:val="0"/>
          <w:kern w:val="0"/>
          <w:position w:val="0"/>
          <w:u w:val="none"/>
        </w:rPr>
        <w:t>которая</w:t>
      </w:r>
      <w:proofErr w:type="gramEnd"/>
      <w:r w:rsidRPr="00211880">
        <w:rPr>
          <w:spacing w:val="0"/>
          <w:kern w:val="0"/>
          <w:position w:val="0"/>
          <w:u w:val="none"/>
        </w:rPr>
        <w:t xml:space="preserve">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0D4006" w:rsidRPr="00211880" w:rsidRDefault="000D4006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- </w:t>
      </w:r>
      <w:r w:rsidRPr="000D4006">
        <w:rPr>
          <w:spacing w:val="0"/>
          <w:kern w:val="0"/>
          <w:position w:val="0"/>
          <w:u w:val="none"/>
        </w:rPr>
        <w:t>отсутствие значимых отрицательных внешних эффектов.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2.3. </w:t>
      </w:r>
      <w:r w:rsidR="003401E9">
        <w:rPr>
          <w:spacing w:val="0"/>
          <w:kern w:val="0"/>
          <w:position w:val="0"/>
          <w:u w:val="none"/>
        </w:rPr>
        <w:t>Н</w:t>
      </w:r>
      <w:r w:rsidRPr="00211880">
        <w:rPr>
          <w:spacing w:val="0"/>
          <w:kern w:val="0"/>
          <w:position w:val="0"/>
          <w:u w:val="none"/>
        </w:rPr>
        <w:t xml:space="preserve">есоответствия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поселения, хотя бы одному из критериев, указанному в пункте 2.2. настоящего раздела </w:t>
      </w:r>
      <w:r w:rsidR="003401E9" w:rsidRPr="003401E9">
        <w:rPr>
          <w:spacing w:val="0"/>
          <w:kern w:val="0"/>
          <w:position w:val="0"/>
          <w:u w:val="none"/>
        </w:rPr>
        <w:t>свидетельствует о недостаточной эффективности рассматриваемых налог</w:t>
      </w:r>
      <w:r w:rsidR="003401E9">
        <w:rPr>
          <w:spacing w:val="0"/>
          <w:kern w:val="0"/>
          <w:position w:val="0"/>
          <w:u w:val="none"/>
        </w:rPr>
        <w:t xml:space="preserve">овых расходов. </w:t>
      </w:r>
      <w:r w:rsidR="003401E9" w:rsidRPr="003401E9">
        <w:rPr>
          <w:spacing w:val="0"/>
          <w:kern w:val="0"/>
          <w:position w:val="0"/>
          <w:u w:val="none"/>
        </w:rPr>
        <w:t>В этом случае куратору надлежит рекомендовать рассматриваем</w:t>
      </w:r>
      <w:r w:rsidR="003401E9">
        <w:rPr>
          <w:spacing w:val="0"/>
          <w:kern w:val="0"/>
          <w:position w:val="0"/>
          <w:u w:val="none"/>
        </w:rPr>
        <w:t>ый</w:t>
      </w:r>
      <w:r w:rsidR="003401E9" w:rsidRPr="003401E9">
        <w:rPr>
          <w:spacing w:val="0"/>
          <w:kern w:val="0"/>
          <w:position w:val="0"/>
          <w:u w:val="none"/>
        </w:rPr>
        <w:t xml:space="preserve"> налоговый расход к отмене либо сформулировать предложения по совершенствованию механизма </w:t>
      </w:r>
      <w:r w:rsidR="003401E9">
        <w:rPr>
          <w:spacing w:val="0"/>
          <w:kern w:val="0"/>
          <w:position w:val="0"/>
          <w:u w:val="none"/>
        </w:rPr>
        <w:t>его</w:t>
      </w:r>
      <w:r w:rsidR="003401E9" w:rsidRPr="003401E9">
        <w:rPr>
          <w:spacing w:val="0"/>
          <w:kern w:val="0"/>
          <w:position w:val="0"/>
          <w:u w:val="none"/>
        </w:rPr>
        <w:t xml:space="preserve"> действия.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2.4. Оценка результативности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включает оценку бюджетной эффективности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поселения.</w:t>
      </w:r>
    </w:p>
    <w:p w:rsidR="002A79BD" w:rsidRDefault="00211880" w:rsidP="002A79B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lastRenderedPageBreak/>
        <w:t>2.</w:t>
      </w:r>
      <w:r w:rsidR="00A043D4">
        <w:rPr>
          <w:spacing w:val="0"/>
          <w:kern w:val="0"/>
          <w:position w:val="0"/>
          <w:u w:val="none"/>
        </w:rPr>
        <w:t>5</w:t>
      </w:r>
      <w:r w:rsidRPr="00211880">
        <w:rPr>
          <w:spacing w:val="0"/>
          <w:kern w:val="0"/>
          <w:position w:val="0"/>
          <w:u w:val="none"/>
        </w:rPr>
        <w:t xml:space="preserve">. </w:t>
      </w:r>
      <w:r w:rsidR="003401E9" w:rsidRPr="003401E9">
        <w:rPr>
          <w:spacing w:val="0"/>
          <w:kern w:val="0"/>
          <w:position w:val="0"/>
          <w:u w:val="none"/>
        </w:rPr>
        <w:t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</w:t>
      </w:r>
      <w:r w:rsidRPr="00211880">
        <w:rPr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</w:t>
      </w:r>
      <w:r w:rsidR="002A79BD">
        <w:rPr>
          <w:spacing w:val="0"/>
          <w:kern w:val="0"/>
          <w:position w:val="0"/>
          <w:u w:val="none"/>
        </w:rPr>
        <w:t>.</w:t>
      </w:r>
      <w:r w:rsidRPr="00211880">
        <w:rPr>
          <w:spacing w:val="0"/>
          <w:kern w:val="0"/>
          <w:position w:val="0"/>
          <w:u w:val="none"/>
        </w:rPr>
        <w:t xml:space="preserve"> </w:t>
      </w:r>
    </w:p>
    <w:p w:rsidR="00211880" w:rsidRPr="00211880" w:rsidRDefault="00211880" w:rsidP="002A79B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2.</w:t>
      </w:r>
      <w:r w:rsidR="00A043D4">
        <w:rPr>
          <w:spacing w:val="0"/>
          <w:kern w:val="0"/>
          <w:position w:val="0"/>
          <w:u w:val="none"/>
        </w:rPr>
        <w:t>6</w:t>
      </w:r>
      <w:r w:rsidRPr="00211880">
        <w:rPr>
          <w:spacing w:val="0"/>
          <w:kern w:val="0"/>
          <w:position w:val="0"/>
          <w:u w:val="none"/>
        </w:rPr>
        <w:t xml:space="preserve">. </w:t>
      </w:r>
      <w:proofErr w:type="gramStart"/>
      <w:r w:rsidRPr="00211880">
        <w:rPr>
          <w:spacing w:val="0"/>
          <w:kern w:val="0"/>
          <w:position w:val="0"/>
          <w:u w:val="none"/>
        </w:rPr>
        <w:t xml:space="preserve">Сравнительный анализ включает сравнение объемов расходов </w:t>
      </w:r>
      <w:r w:rsidRPr="00211880">
        <w:rPr>
          <w:spacing w:val="-4"/>
          <w:kern w:val="0"/>
          <w:position w:val="0"/>
          <w:u w:val="none"/>
        </w:rPr>
        <w:t xml:space="preserve">бюджета </w:t>
      </w:r>
      <w:r>
        <w:rPr>
          <w:spacing w:val="-4"/>
          <w:kern w:val="0"/>
          <w:position w:val="0"/>
          <w:u w:val="none"/>
        </w:rPr>
        <w:t>Егорлык</w:t>
      </w:r>
      <w:r w:rsidRPr="00211880">
        <w:rPr>
          <w:spacing w:val="-4"/>
          <w:kern w:val="0"/>
          <w:position w:val="0"/>
          <w:u w:val="none"/>
        </w:rPr>
        <w:t xml:space="preserve">ского сельского поселения </w:t>
      </w:r>
      <w:r>
        <w:rPr>
          <w:spacing w:val="-4"/>
          <w:kern w:val="0"/>
          <w:position w:val="0"/>
          <w:u w:val="none"/>
        </w:rPr>
        <w:t>Егорлык</w:t>
      </w:r>
      <w:r w:rsidRPr="00211880">
        <w:rPr>
          <w:spacing w:val="-4"/>
          <w:kern w:val="0"/>
          <w:position w:val="0"/>
          <w:u w:val="none"/>
        </w:rPr>
        <w:t>ского района в случае применения альтернативных механизмов достижения</w:t>
      </w:r>
      <w:r w:rsidRPr="00211880">
        <w:rPr>
          <w:spacing w:val="0"/>
          <w:kern w:val="0"/>
          <w:position w:val="0"/>
          <w:u w:val="none"/>
        </w:rPr>
        <w:t xml:space="preserve"> целей муниципальн</w:t>
      </w:r>
      <w:r w:rsidR="00A76EF2">
        <w:rPr>
          <w:spacing w:val="0"/>
          <w:kern w:val="0"/>
          <w:position w:val="0"/>
          <w:u w:val="none"/>
        </w:rPr>
        <w:t>ых программ</w:t>
      </w:r>
      <w:r w:rsidRPr="00211880">
        <w:rPr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 </w:t>
      </w:r>
      <w:r w:rsidRPr="00211880">
        <w:rPr>
          <w:spacing w:val="-4"/>
          <w:kern w:val="0"/>
          <w:position w:val="0"/>
          <w:u w:val="none"/>
        </w:rPr>
        <w:t>и объемов предоставленных</w:t>
      </w:r>
      <w:r w:rsidRPr="00211880">
        <w:rPr>
          <w:spacing w:val="0"/>
          <w:kern w:val="0"/>
          <w:position w:val="0"/>
          <w:u w:val="none"/>
        </w:rPr>
        <w:t xml:space="preserve"> </w:t>
      </w:r>
      <w:r w:rsidRPr="00211880">
        <w:rPr>
          <w:spacing w:val="-6"/>
          <w:kern w:val="0"/>
          <w:position w:val="0"/>
          <w:u w:val="none"/>
        </w:rPr>
        <w:t>льгот (расчет прироста показателя (индикатора) достижения целей муниципальной</w:t>
      </w:r>
      <w:r w:rsidRPr="00211880">
        <w:rPr>
          <w:spacing w:val="0"/>
          <w:kern w:val="0"/>
          <w:position w:val="0"/>
          <w:u w:val="none"/>
        </w:rPr>
        <w:t xml:space="preserve"> программы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на 1 рубль налоговых расходов и на 1 рубль расходов бюджета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района для достижения того же показателя</w:t>
      </w:r>
      <w:proofErr w:type="gramEnd"/>
      <w:r w:rsidRPr="00211880">
        <w:rPr>
          <w:spacing w:val="0"/>
          <w:kern w:val="0"/>
          <w:position w:val="0"/>
          <w:u w:val="none"/>
        </w:rPr>
        <w:t xml:space="preserve"> (</w:t>
      </w:r>
      <w:proofErr w:type="gramStart"/>
      <w:r w:rsidRPr="00211880">
        <w:rPr>
          <w:spacing w:val="0"/>
          <w:kern w:val="0"/>
          <w:position w:val="0"/>
          <w:u w:val="none"/>
        </w:rPr>
        <w:t>индикатора) в случае применения альтернативных механизмов).</w:t>
      </w:r>
      <w:proofErr w:type="gramEnd"/>
    </w:p>
    <w:p w:rsidR="00211880" w:rsidRPr="00211880" w:rsidRDefault="00211880" w:rsidP="00211880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-2"/>
          <w:kern w:val="0"/>
          <w:position w:val="0"/>
          <w:u w:val="none"/>
        </w:rPr>
        <w:t xml:space="preserve">В качестве альтернативных механизмов </w:t>
      </w:r>
      <w:r w:rsidRPr="00211880">
        <w:rPr>
          <w:spacing w:val="0"/>
          <w:kern w:val="0"/>
          <w:position w:val="0"/>
          <w:u w:val="none"/>
        </w:rPr>
        <w:t>могут учитываться в том числе:</w:t>
      </w:r>
    </w:p>
    <w:p w:rsidR="00211880" w:rsidRPr="00211880" w:rsidRDefault="00211880" w:rsidP="00211880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субсидии или иные формы непосредственной финансовой поддержки плательщиков, имеющих право на льготы за счет средств бюджета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района;</w:t>
      </w:r>
    </w:p>
    <w:p w:rsidR="00211880" w:rsidRPr="00211880" w:rsidRDefault="00211880" w:rsidP="00211880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предоставление муниципальных гарантий по обязательствам плательщиков, имеющих право на льготы;</w:t>
      </w:r>
    </w:p>
    <w:p w:rsidR="00211880" w:rsidRPr="00211880" w:rsidRDefault="00211880" w:rsidP="00211880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2.</w:t>
      </w:r>
      <w:r w:rsidR="00A043D4">
        <w:rPr>
          <w:spacing w:val="0"/>
          <w:kern w:val="0"/>
          <w:position w:val="0"/>
          <w:u w:val="none"/>
        </w:rPr>
        <w:t>7</w:t>
      </w:r>
      <w:r w:rsidRPr="00211880">
        <w:rPr>
          <w:spacing w:val="0"/>
          <w:kern w:val="0"/>
          <w:position w:val="0"/>
          <w:u w:val="none"/>
        </w:rPr>
        <w:t>. Результаты оценки эффективности налогового расхода должны содержать:</w:t>
      </w:r>
    </w:p>
    <w:p w:rsidR="00211880" w:rsidRPr="00211880" w:rsidRDefault="00211880" w:rsidP="00211880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- выводы о достижении целевых характеристик (критериев целесообразности) налогового расхода;</w:t>
      </w:r>
    </w:p>
    <w:p w:rsidR="00211880" w:rsidRPr="00211880" w:rsidRDefault="00211880" w:rsidP="00211880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выводы о </w:t>
      </w:r>
      <w:r w:rsidR="004B2E01" w:rsidRPr="004B2E01">
        <w:rPr>
          <w:spacing w:val="0"/>
          <w:kern w:val="0"/>
          <w:position w:val="0"/>
          <w:u w:val="none"/>
        </w:rPr>
        <w:t xml:space="preserve">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</w:t>
      </w:r>
      <w:r>
        <w:rPr>
          <w:spacing w:val="0"/>
          <w:kern w:val="0"/>
          <w:position w:val="0"/>
          <w:u w:val="none"/>
        </w:rPr>
        <w:t>Егорлык</w:t>
      </w:r>
      <w:r w:rsidR="004B2E01">
        <w:rPr>
          <w:spacing w:val="0"/>
          <w:kern w:val="0"/>
          <w:position w:val="0"/>
          <w:u w:val="none"/>
        </w:rPr>
        <w:t>ского сельского поселения</w:t>
      </w:r>
      <w:r w:rsidRPr="00211880">
        <w:rPr>
          <w:spacing w:val="0"/>
          <w:kern w:val="0"/>
          <w:position w:val="0"/>
          <w:u w:val="none"/>
        </w:rPr>
        <w:t>;</w:t>
      </w:r>
    </w:p>
    <w:p w:rsidR="00211880" w:rsidRPr="00211880" w:rsidRDefault="00211880" w:rsidP="00211880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- выводы о наличии или об отсутствии более результативных (менее затратных для бюджета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района) альтернативных механизмов достижения целей программы </w:t>
      </w:r>
      <w:r w:rsidR="004B2E01" w:rsidRPr="00211880">
        <w:rPr>
          <w:spacing w:val="0"/>
          <w:kern w:val="0"/>
          <w:position w:val="0"/>
          <w:u w:val="none"/>
        </w:rPr>
        <w:t>муниципально</w:t>
      </w:r>
      <w:r w:rsidR="004B2E01">
        <w:rPr>
          <w:spacing w:val="0"/>
          <w:kern w:val="0"/>
          <w:position w:val="0"/>
          <w:u w:val="none"/>
        </w:rPr>
        <w:t>го образования</w:t>
      </w:r>
      <w:r w:rsidR="004B2E01" w:rsidRPr="00211880">
        <w:rPr>
          <w:spacing w:val="0"/>
          <w:kern w:val="0"/>
          <w:position w:val="0"/>
          <w:u w:val="none"/>
        </w:rPr>
        <w:t xml:space="preserve"> </w:t>
      </w:r>
      <w:r w:rsidRPr="00211880">
        <w:rPr>
          <w:spacing w:val="0"/>
          <w:kern w:val="0"/>
          <w:position w:val="0"/>
          <w:u w:val="none"/>
        </w:rPr>
        <w:t>и (или) целей социально-экономического развития</w:t>
      </w:r>
      <w:r w:rsidR="004B2E01" w:rsidRPr="004B2E01">
        <w:rPr>
          <w:spacing w:val="0"/>
          <w:kern w:val="0"/>
          <w:position w:val="0"/>
          <w:u w:val="none"/>
        </w:rPr>
        <w:t>, не относящихся к муниципальным программам</w:t>
      </w:r>
      <w:r w:rsidRPr="00211880">
        <w:rPr>
          <w:spacing w:val="0"/>
          <w:kern w:val="0"/>
          <w:position w:val="0"/>
          <w:u w:val="none"/>
        </w:rPr>
        <w:t>.</w:t>
      </w:r>
    </w:p>
    <w:p w:rsidR="00211880" w:rsidRPr="00211880" w:rsidRDefault="00211880" w:rsidP="00211880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2.</w:t>
      </w:r>
      <w:r w:rsidR="00A043D4">
        <w:rPr>
          <w:spacing w:val="0"/>
          <w:kern w:val="0"/>
          <w:position w:val="0"/>
          <w:u w:val="none"/>
        </w:rPr>
        <w:t>8</w:t>
      </w:r>
      <w:r w:rsidRPr="00211880">
        <w:rPr>
          <w:spacing w:val="0"/>
          <w:kern w:val="0"/>
          <w:position w:val="0"/>
          <w:u w:val="none"/>
        </w:rPr>
        <w:t>. Выводы должны отражать является ли налоговый расход эффективным или неэффективным.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</w:p>
    <w:p w:rsidR="00211880" w:rsidRPr="00211880" w:rsidRDefault="00211880" w:rsidP="00211880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2.</w:t>
      </w:r>
      <w:r w:rsidR="00A043D4">
        <w:rPr>
          <w:spacing w:val="0"/>
          <w:kern w:val="0"/>
          <w:position w:val="0"/>
          <w:u w:val="none"/>
        </w:rPr>
        <w:t>9</w:t>
      </w:r>
      <w:r w:rsidRPr="00211880">
        <w:rPr>
          <w:spacing w:val="0"/>
          <w:kern w:val="0"/>
          <w:position w:val="0"/>
          <w:u w:val="none"/>
        </w:rPr>
        <w:t xml:space="preserve">. Результаты оценки эффективности налогового расхода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 сельского поселения оформляются по форме согласно приложению к настоящей Методике.</w:t>
      </w:r>
    </w:p>
    <w:p w:rsidR="00211880" w:rsidRPr="00211880" w:rsidRDefault="00211880" w:rsidP="00211880">
      <w:pPr>
        <w:ind w:firstLine="709"/>
        <w:jc w:val="right"/>
        <w:rPr>
          <w:spacing w:val="0"/>
          <w:kern w:val="0"/>
          <w:position w:val="0"/>
          <w:u w:val="none"/>
        </w:rPr>
        <w:sectPr w:rsidR="00211880" w:rsidRPr="00211880" w:rsidSect="00A043D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993" w:left="1701" w:header="720" w:footer="0" w:gutter="0"/>
          <w:pgNumType w:start="1"/>
          <w:cols w:space="720"/>
          <w:titlePg/>
          <w:docGrid w:linePitch="326"/>
        </w:sectPr>
      </w:pPr>
    </w:p>
    <w:p w:rsidR="00211880" w:rsidRPr="00211880" w:rsidRDefault="00211880" w:rsidP="00211880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211880" w:rsidRPr="00211880" w:rsidRDefault="00211880" w:rsidP="00211880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к Методике оценки эффективности</w:t>
      </w:r>
    </w:p>
    <w:p w:rsidR="00211880" w:rsidRPr="00211880" w:rsidRDefault="00211880" w:rsidP="00211880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>ского</w:t>
      </w:r>
      <w:r>
        <w:rPr>
          <w:spacing w:val="0"/>
          <w:kern w:val="0"/>
          <w:position w:val="0"/>
          <w:u w:val="none"/>
        </w:rPr>
        <w:t xml:space="preserve"> с</w:t>
      </w:r>
      <w:r w:rsidRPr="00211880">
        <w:rPr>
          <w:spacing w:val="0"/>
          <w:kern w:val="0"/>
          <w:position w:val="0"/>
          <w:u w:val="none"/>
        </w:rPr>
        <w:t xml:space="preserve">ельского поселения </w:t>
      </w:r>
    </w:p>
    <w:p w:rsidR="00211880" w:rsidRPr="00211880" w:rsidRDefault="00211880" w:rsidP="00211880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 xml:space="preserve">Результаты оценки эффективности налоговых расходов </w:t>
      </w:r>
      <w:r>
        <w:rPr>
          <w:spacing w:val="0"/>
          <w:kern w:val="0"/>
          <w:position w:val="0"/>
          <w:u w:val="none"/>
        </w:rPr>
        <w:t>Егорлык</w:t>
      </w:r>
      <w:r w:rsidRPr="00211880">
        <w:rPr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211880" w:rsidRPr="00211880" w:rsidRDefault="00211880" w:rsidP="00211880">
      <w:pPr>
        <w:ind w:firstLine="709"/>
        <w:jc w:val="center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за оцениваемый _____ год</w:t>
      </w:r>
    </w:p>
    <w:p w:rsidR="00211880" w:rsidRPr="00211880" w:rsidRDefault="00211880" w:rsidP="00211880">
      <w:pPr>
        <w:ind w:firstLine="709"/>
        <w:jc w:val="center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t xml:space="preserve">1. Оценка целесообразности налогового расхода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211880">
        <w:rPr>
          <w:b/>
          <w:spacing w:val="0"/>
          <w:kern w:val="0"/>
          <w:position w:val="0"/>
          <w:u w:val="none"/>
        </w:rPr>
        <w:t>ского сельского поселения</w:t>
      </w: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3544"/>
        <w:gridCol w:w="3402"/>
        <w:gridCol w:w="2487"/>
      </w:tblGrid>
      <w:tr w:rsidR="00211880" w:rsidRPr="00211880" w:rsidTr="00211880">
        <w:tc>
          <w:tcPr>
            <w:tcW w:w="817" w:type="dxa"/>
            <w:vMerge w:val="restart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№</w:t>
            </w: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</w:t>
            </w:r>
            <w:proofErr w:type="gramEnd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/п</w:t>
            </w:r>
          </w:p>
        </w:tc>
        <w:tc>
          <w:tcPr>
            <w:tcW w:w="3119" w:type="dxa"/>
            <w:vMerge w:val="restart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Наименование налогового расхода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ского сельского поселения/ реквизиты нормативного правового акта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ского сельского поселения, устанавливающего налоговый расход</w:t>
            </w:r>
          </w:p>
        </w:tc>
        <w:tc>
          <w:tcPr>
            <w:tcW w:w="1984" w:type="dxa"/>
            <w:vMerge w:val="restart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946" w:type="dxa"/>
            <w:gridSpan w:val="2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Оценка результативности налогового расхода (целесообразен/</w:t>
            </w:r>
            <w:proofErr w:type="gramEnd"/>
          </w:p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нецелесообразен)</w:t>
            </w:r>
          </w:p>
        </w:tc>
      </w:tr>
      <w:tr w:rsidR="00211880" w:rsidRPr="00211880" w:rsidTr="00211880">
        <w:tc>
          <w:tcPr>
            <w:tcW w:w="817" w:type="dxa"/>
            <w:vMerge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vMerge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</w:tcPr>
          <w:p w:rsidR="00211880" w:rsidRPr="00211880" w:rsidRDefault="00211880" w:rsidP="00A043D4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Соответствие налогового расхода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ского сельского поселения целям муниципальной программы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ского сельского поселения (</w:t>
            </w: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соответствует</w:t>
            </w:r>
            <w:proofErr w:type="gramEnd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/не соответствует)</w:t>
            </w:r>
          </w:p>
        </w:tc>
        <w:tc>
          <w:tcPr>
            <w:tcW w:w="3402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211880" w:rsidRPr="00211880" w:rsidTr="00211880">
        <w:tc>
          <w:tcPr>
            <w:tcW w:w="8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11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98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54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402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248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</w:tc>
      </w:tr>
      <w:tr w:rsidR="00211880" w:rsidRPr="00211880" w:rsidTr="00211880">
        <w:tc>
          <w:tcPr>
            <w:tcW w:w="8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11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402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8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211880" w:rsidRPr="00211880" w:rsidTr="00211880">
        <w:tc>
          <w:tcPr>
            <w:tcW w:w="8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…</w:t>
            </w:r>
          </w:p>
        </w:tc>
        <w:tc>
          <w:tcPr>
            <w:tcW w:w="311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402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8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</w:tbl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lastRenderedPageBreak/>
        <w:t xml:space="preserve">2. Оценка результативности налогового расхода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211880">
        <w:rPr>
          <w:b/>
          <w:spacing w:val="0"/>
          <w:kern w:val="0"/>
          <w:position w:val="0"/>
          <w:u w:val="none"/>
        </w:rPr>
        <w:t>ского сельского поселения</w:t>
      </w: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3"/>
        <w:gridCol w:w="1843"/>
        <w:gridCol w:w="1843"/>
        <w:gridCol w:w="1417"/>
        <w:gridCol w:w="1701"/>
        <w:gridCol w:w="2410"/>
        <w:gridCol w:w="2629"/>
      </w:tblGrid>
      <w:tr w:rsidR="00211880" w:rsidRPr="00211880" w:rsidTr="00211880">
        <w:tc>
          <w:tcPr>
            <w:tcW w:w="53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№ </w:t>
            </w: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</w:t>
            </w:r>
            <w:proofErr w:type="gramEnd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/п</w:t>
            </w:r>
          </w:p>
        </w:tc>
        <w:tc>
          <w:tcPr>
            <w:tcW w:w="283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Наименование налогового расхода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ского сельского поселения/ реквизиты нормативного правового акта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ского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Значение планового целевого показателя</w:t>
            </w:r>
          </w:p>
        </w:tc>
        <w:tc>
          <w:tcPr>
            <w:tcW w:w="1701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Значение фактического целевого показателя</w:t>
            </w:r>
          </w:p>
        </w:tc>
        <w:tc>
          <w:tcPr>
            <w:tcW w:w="2410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Коэффициент результативности налогового расхода (гр.5/гр.4)</w:t>
            </w:r>
          </w:p>
        </w:tc>
        <w:tc>
          <w:tcPr>
            <w:tcW w:w="262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Оценка результативности налогового расхода (результативен/</w:t>
            </w:r>
            <w:proofErr w:type="gramEnd"/>
          </w:p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нерезультативен)*</w:t>
            </w:r>
          </w:p>
        </w:tc>
      </w:tr>
      <w:tr w:rsidR="00211880" w:rsidRPr="00211880" w:rsidTr="00211880">
        <w:tc>
          <w:tcPr>
            <w:tcW w:w="53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83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4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701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2410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262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</w:t>
            </w:r>
          </w:p>
        </w:tc>
      </w:tr>
      <w:tr w:rsidR="00211880" w:rsidRPr="00211880" w:rsidTr="00211880">
        <w:tc>
          <w:tcPr>
            <w:tcW w:w="53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83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62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211880" w:rsidRPr="00211880" w:rsidTr="00211880">
        <w:tc>
          <w:tcPr>
            <w:tcW w:w="53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…</w:t>
            </w:r>
          </w:p>
        </w:tc>
        <w:tc>
          <w:tcPr>
            <w:tcW w:w="283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629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</w:tbl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  <w:r w:rsidRPr="00211880">
        <w:rPr>
          <w:spacing w:val="0"/>
          <w:kern w:val="0"/>
          <w:position w:val="0"/>
          <w:u w:val="none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both"/>
        <w:rPr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  <w:r w:rsidRPr="00211880">
        <w:rPr>
          <w:b/>
          <w:spacing w:val="0"/>
          <w:kern w:val="0"/>
          <w:position w:val="0"/>
          <w:u w:val="none"/>
        </w:rPr>
        <w:lastRenderedPageBreak/>
        <w:t xml:space="preserve">3. Оценка эффективности налогового расхода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211880">
        <w:rPr>
          <w:b/>
          <w:spacing w:val="0"/>
          <w:kern w:val="0"/>
          <w:position w:val="0"/>
          <w:u w:val="none"/>
        </w:rPr>
        <w:t>ского сельского поселения</w:t>
      </w:r>
    </w:p>
    <w:p w:rsidR="00211880" w:rsidRPr="00211880" w:rsidRDefault="00211880" w:rsidP="00211880">
      <w:pPr>
        <w:jc w:val="center"/>
        <w:rPr>
          <w:b/>
          <w:spacing w:val="0"/>
          <w:kern w:val="0"/>
          <w:position w:val="0"/>
          <w:u w:val="none"/>
        </w:rPr>
      </w:pPr>
    </w:p>
    <w:p w:rsidR="00211880" w:rsidRPr="00211880" w:rsidRDefault="00211880" w:rsidP="00211880">
      <w:pPr>
        <w:jc w:val="center"/>
        <w:rPr>
          <w:spacing w:val="0"/>
          <w:kern w:val="0"/>
          <w:position w:val="0"/>
          <w:u w:val="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2126"/>
        <w:gridCol w:w="2127"/>
        <w:gridCol w:w="2126"/>
        <w:gridCol w:w="1843"/>
        <w:gridCol w:w="2126"/>
      </w:tblGrid>
      <w:tr w:rsidR="00211880" w:rsidRPr="00211880" w:rsidTr="00653F26">
        <w:tc>
          <w:tcPr>
            <w:tcW w:w="675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№ </w:t>
            </w: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</w:t>
            </w:r>
            <w:proofErr w:type="gramEnd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/п</w:t>
            </w:r>
          </w:p>
        </w:tc>
        <w:tc>
          <w:tcPr>
            <w:tcW w:w="2268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Наименование налогового расхода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ского сельского поселения/ реквизиты нормативного правового акта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ского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Достижение критериев целесообразности</w:t>
            </w:r>
          </w:p>
        </w:tc>
        <w:tc>
          <w:tcPr>
            <w:tcW w:w="212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Достижение показателей результативности</w:t>
            </w:r>
          </w:p>
        </w:tc>
        <w:tc>
          <w:tcPr>
            <w:tcW w:w="2126" w:type="dxa"/>
          </w:tcPr>
          <w:p w:rsidR="00211880" w:rsidRPr="00211880" w:rsidRDefault="00211880" w:rsidP="00A043D4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Егорлык</w:t>
            </w: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ского сельского поселения и (или) целей социально-экономического развития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proofErr w:type="gramStart"/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Оценка эффективности налогового расхода (эффективен/</w:t>
            </w:r>
            <w:proofErr w:type="gramEnd"/>
          </w:p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неэффективен)</w:t>
            </w: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211880" w:rsidRPr="00211880" w:rsidTr="00653F26">
        <w:tc>
          <w:tcPr>
            <w:tcW w:w="675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268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212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</w:t>
            </w:r>
          </w:p>
        </w:tc>
      </w:tr>
      <w:tr w:rsidR="00211880" w:rsidRPr="00211880" w:rsidTr="00653F26">
        <w:tc>
          <w:tcPr>
            <w:tcW w:w="675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268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211880" w:rsidRPr="00211880" w:rsidTr="00653F26">
        <w:tc>
          <w:tcPr>
            <w:tcW w:w="675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211880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…</w:t>
            </w:r>
          </w:p>
        </w:tc>
        <w:tc>
          <w:tcPr>
            <w:tcW w:w="2268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7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211880" w:rsidRPr="00211880" w:rsidRDefault="00211880" w:rsidP="00211880">
            <w:pPr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</w:tbl>
    <w:p w:rsidR="00211880" w:rsidRPr="00211880" w:rsidRDefault="00211880" w:rsidP="00211880">
      <w:pPr>
        <w:ind w:firstLine="709"/>
        <w:jc w:val="center"/>
        <w:rPr>
          <w:b/>
          <w:spacing w:val="0"/>
          <w:kern w:val="0"/>
          <w:position w:val="0"/>
          <w:u w:val="none"/>
        </w:rPr>
      </w:pPr>
    </w:p>
    <w:p w:rsidR="00F8371E" w:rsidRPr="00F8371E" w:rsidRDefault="00F8371E" w:rsidP="00211880">
      <w:pPr>
        <w:autoSpaceDE w:val="0"/>
        <w:autoSpaceDN w:val="0"/>
        <w:adjustRightInd w:val="0"/>
        <w:contextualSpacing/>
        <w:jc w:val="center"/>
        <w:rPr>
          <w:color w:val="000000"/>
          <w:spacing w:val="0"/>
          <w:kern w:val="0"/>
          <w:position w:val="0"/>
          <w:u w:val="none"/>
        </w:rPr>
      </w:pPr>
    </w:p>
    <w:sectPr w:rsidR="00F8371E" w:rsidRPr="00F8371E" w:rsidSect="00211880">
      <w:pgSz w:w="16838" w:h="11906" w:orient="landscape"/>
      <w:pgMar w:top="709" w:right="709" w:bottom="170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E2" w:rsidRDefault="004253E2">
      <w:r>
        <w:separator/>
      </w:r>
    </w:p>
  </w:endnote>
  <w:endnote w:type="continuationSeparator" w:id="0">
    <w:p w:rsidR="004253E2" w:rsidRDefault="0042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1880" w:rsidRDefault="002118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7"/>
      <w:ind w:right="360"/>
      <w:rPr>
        <w:lang w:val="en-US"/>
      </w:rPr>
    </w:pPr>
    <w:r>
      <w:fldChar w:fldCharType="begin" w:fldLock="1"/>
    </w:r>
    <w:r>
      <w:rPr>
        <w:lang w:val="en-US"/>
      </w:rPr>
      <w:instrText xml:space="preserve"> FILLIN  \* MERGEFORMAT </w:instrText>
    </w:r>
    <w:r>
      <w:fldChar w:fldCharType="separate"/>
    </w:r>
    <w:r>
      <w:rPr>
        <w:lang w:val="en-US"/>
      </w:rPr>
      <w:br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E2" w:rsidRDefault="004253E2">
      <w:r>
        <w:separator/>
      </w:r>
    </w:p>
  </w:footnote>
  <w:footnote w:type="continuationSeparator" w:id="0">
    <w:p w:rsidR="004253E2" w:rsidRDefault="0042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AB5">
      <w:rPr>
        <w:noProof/>
      </w:rPr>
      <w:t>2</w:t>
    </w:r>
    <w:r>
      <w:fldChar w:fldCharType="end"/>
    </w:r>
  </w:p>
  <w:p w:rsidR="00211880" w:rsidRDefault="002118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80" w:rsidRDefault="0021188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AB5">
      <w:rPr>
        <w:noProof/>
      </w:rPr>
      <w:t>1</w:t>
    </w:r>
    <w:r>
      <w:fldChar w:fldCharType="end"/>
    </w:r>
  </w:p>
  <w:p w:rsidR="00211880" w:rsidRDefault="002118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70ED3"/>
    <w:rsid w:val="0008126B"/>
    <w:rsid w:val="000C26E6"/>
    <w:rsid w:val="000D4006"/>
    <w:rsid w:val="00155CE4"/>
    <w:rsid w:val="001663D8"/>
    <w:rsid w:val="001A4C1E"/>
    <w:rsid w:val="001B37D3"/>
    <w:rsid w:val="001B7084"/>
    <w:rsid w:val="001C0D2B"/>
    <w:rsid w:val="001C1AB8"/>
    <w:rsid w:val="001D4357"/>
    <w:rsid w:val="001E3419"/>
    <w:rsid w:val="001E5ED2"/>
    <w:rsid w:val="001F5422"/>
    <w:rsid w:val="00205421"/>
    <w:rsid w:val="00211880"/>
    <w:rsid w:val="00283EBB"/>
    <w:rsid w:val="002A79BD"/>
    <w:rsid w:val="00326236"/>
    <w:rsid w:val="003401E9"/>
    <w:rsid w:val="003721AA"/>
    <w:rsid w:val="003F755C"/>
    <w:rsid w:val="004249C8"/>
    <w:rsid w:val="004253E2"/>
    <w:rsid w:val="00497220"/>
    <w:rsid w:val="004B2E01"/>
    <w:rsid w:val="004D2161"/>
    <w:rsid w:val="00501F67"/>
    <w:rsid w:val="00544D9E"/>
    <w:rsid w:val="00551E77"/>
    <w:rsid w:val="0059088A"/>
    <w:rsid w:val="005E2974"/>
    <w:rsid w:val="00631C1F"/>
    <w:rsid w:val="00685C1E"/>
    <w:rsid w:val="006F06D6"/>
    <w:rsid w:val="00757303"/>
    <w:rsid w:val="00764B51"/>
    <w:rsid w:val="00791F08"/>
    <w:rsid w:val="008B6ADA"/>
    <w:rsid w:val="008D039C"/>
    <w:rsid w:val="009122BA"/>
    <w:rsid w:val="0095713E"/>
    <w:rsid w:val="00965FFF"/>
    <w:rsid w:val="00991543"/>
    <w:rsid w:val="009D5C08"/>
    <w:rsid w:val="00A043D4"/>
    <w:rsid w:val="00A76EF2"/>
    <w:rsid w:val="00AC0005"/>
    <w:rsid w:val="00AD51C1"/>
    <w:rsid w:val="00B061C2"/>
    <w:rsid w:val="00BB7F5F"/>
    <w:rsid w:val="00C16F57"/>
    <w:rsid w:val="00C5719B"/>
    <w:rsid w:val="00C939E9"/>
    <w:rsid w:val="00CF0AB5"/>
    <w:rsid w:val="00CF2917"/>
    <w:rsid w:val="00D0386B"/>
    <w:rsid w:val="00D541ED"/>
    <w:rsid w:val="00E36AA5"/>
    <w:rsid w:val="00E76C8A"/>
    <w:rsid w:val="00ED08D4"/>
    <w:rsid w:val="00EE36E6"/>
    <w:rsid w:val="00F078A3"/>
    <w:rsid w:val="00F16E73"/>
    <w:rsid w:val="00F501BF"/>
    <w:rsid w:val="00F8371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211880"/>
  </w:style>
  <w:style w:type="paragraph" w:styleId="aa">
    <w:name w:val="header"/>
    <w:basedOn w:val="a"/>
    <w:link w:val="ab"/>
    <w:uiPriority w:val="99"/>
    <w:unhideWhenUsed/>
    <w:rsid w:val="00211880"/>
    <w:pPr>
      <w:tabs>
        <w:tab w:val="center" w:pos="4677"/>
        <w:tab w:val="right" w:pos="9355"/>
      </w:tabs>
    </w:pPr>
    <w:rPr>
      <w:spacing w:val="0"/>
      <w:kern w:val="0"/>
      <w:position w:val="0"/>
      <w:sz w:val="24"/>
      <w:szCs w:val="24"/>
      <w:u w:val="none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118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23</cp:revision>
  <cp:lastPrinted>2019-10-08T08:46:00Z</cp:lastPrinted>
  <dcterms:created xsi:type="dcterms:W3CDTF">2019-10-08T07:57:00Z</dcterms:created>
  <dcterms:modified xsi:type="dcterms:W3CDTF">2020-08-12T10:19:00Z</dcterms:modified>
</cp:coreProperties>
</file>