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82600" cy="499976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7" cy="50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5E3A85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5E3A85">
        <w:rPr>
          <w:spacing w:val="0"/>
          <w:kern w:val="0"/>
          <w:position w:val="0"/>
          <w:u w:val="none"/>
        </w:rPr>
        <w:t>«</w:t>
      </w:r>
      <w:r w:rsidR="00C10479">
        <w:rPr>
          <w:spacing w:val="0"/>
          <w:kern w:val="0"/>
          <w:position w:val="0"/>
          <w:u w:val="none"/>
        </w:rPr>
        <w:t>__</w:t>
      </w:r>
      <w:r w:rsidRPr="005E3A85">
        <w:rPr>
          <w:spacing w:val="0"/>
          <w:kern w:val="0"/>
          <w:position w:val="0"/>
          <w:u w:val="none"/>
        </w:rPr>
        <w:t xml:space="preserve">» </w:t>
      </w:r>
      <w:r w:rsidR="00571747">
        <w:rPr>
          <w:spacing w:val="0"/>
          <w:kern w:val="0"/>
          <w:position w:val="0"/>
          <w:u w:val="none"/>
        </w:rPr>
        <w:t>окт</w:t>
      </w:r>
      <w:r w:rsidR="005E3A85">
        <w:rPr>
          <w:spacing w:val="0"/>
          <w:kern w:val="0"/>
          <w:position w:val="0"/>
          <w:u w:val="none"/>
        </w:rPr>
        <w:t>ября</w:t>
      </w:r>
      <w:r w:rsidRPr="005E3A85">
        <w:rPr>
          <w:spacing w:val="0"/>
          <w:kern w:val="0"/>
          <w:position w:val="0"/>
          <w:u w:val="none"/>
        </w:rPr>
        <w:t xml:space="preserve"> 20</w:t>
      </w:r>
      <w:r w:rsidR="009343EF">
        <w:rPr>
          <w:spacing w:val="0"/>
          <w:kern w:val="0"/>
          <w:position w:val="0"/>
          <w:u w:val="none"/>
        </w:rPr>
        <w:t>2</w:t>
      </w:r>
      <w:r w:rsidR="00431459">
        <w:rPr>
          <w:spacing w:val="0"/>
          <w:kern w:val="0"/>
          <w:position w:val="0"/>
          <w:u w:val="none"/>
        </w:rPr>
        <w:t>5</w:t>
      </w:r>
      <w:r w:rsidRPr="005E3A85">
        <w:rPr>
          <w:spacing w:val="0"/>
          <w:kern w:val="0"/>
          <w:position w:val="0"/>
          <w:u w:val="none"/>
        </w:rPr>
        <w:t xml:space="preserve"> г.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   </w:t>
      </w:r>
      <w:r w:rsidRPr="008336B1">
        <w:rPr>
          <w:b/>
          <w:spacing w:val="0"/>
          <w:kern w:val="0"/>
          <w:position w:val="0"/>
          <w:u w:val="none"/>
        </w:rPr>
        <w:t xml:space="preserve">№ </w:t>
      </w:r>
      <w:r w:rsidR="00C10479">
        <w:rPr>
          <w:b/>
          <w:spacing w:val="0"/>
          <w:kern w:val="0"/>
          <w:position w:val="0"/>
          <w:u w:val="none"/>
        </w:rPr>
        <w:t>___</w:t>
      </w:r>
      <w:r w:rsidRPr="005E3A85">
        <w:rPr>
          <w:spacing w:val="0"/>
          <w:kern w:val="0"/>
          <w:position w:val="0"/>
          <w:u w:val="none"/>
        </w:rPr>
        <w:t xml:space="preserve">       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0C26E6" w:rsidRDefault="005E3A8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Егорлыкского </w:t>
      </w:r>
      <w:r w:rsidRPr="005E3A85">
        <w:rPr>
          <w:b/>
          <w:spacing w:val="0"/>
          <w:kern w:val="0"/>
          <w:position w:val="0"/>
          <w:u w:val="none"/>
        </w:rPr>
        <w:t xml:space="preserve">сельского поселения </w:t>
      </w:r>
      <w:r w:rsidR="00FF5E14">
        <w:rPr>
          <w:b/>
          <w:spacing w:val="0"/>
          <w:kern w:val="0"/>
          <w:position w:val="0"/>
          <w:u w:val="none"/>
        </w:rPr>
        <w:t>на 202</w:t>
      </w:r>
      <w:r w:rsidR="00431459">
        <w:rPr>
          <w:b/>
          <w:spacing w:val="0"/>
          <w:kern w:val="0"/>
          <w:position w:val="0"/>
          <w:u w:val="none"/>
        </w:rPr>
        <w:t>6</w:t>
      </w:r>
      <w:r w:rsidR="00FF5E14">
        <w:rPr>
          <w:b/>
          <w:spacing w:val="0"/>
          <w:kern w:val="0"/>
          <w:position w:val="0"/>
          <w:u w:val="none"/>
        </w:rPr>
        <w:t xml:space="preserve"> год и </w:t>
      </w:r>
      <w:r w:rsidR="00FF5E14" w:rsidRPr="00FF5E14">
        <w:rPr>
          <w:b/>
          <w:spacing w:val="0"/>
          <w:kern w:val="0"/>
          <w:position w:val="0"/>
          <w:u w:val="none"/>
        </w:rPr>
        <w:t>на плановый период 202</w:t>
      </w:r>
      <w:r w:rsidR="00431459">
        <w:rPr>
          <w:b/>
          <w:spacing w:val="0"/>
          <w:kern w:val="0"/>
          <w:position w:val="0"/>
          <w:u w:val="none"/>
        </w:rPr>
        <w:t>7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и 202</w:t>
      </w:r>
      <w:r w:rsidR="00431459">
        <w:rPr>
          <w:b/>
          <w:spacing w:val="0"/>
          <w:kern w:val="0"/>
          <w:position w:val="0"/>
          <w:u w:val="none"/>
        </w:rPr>
        <w:t>8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годов</w:t>
      </w:r>
      <w:r w:rsidR="000C26E6"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FF5E14" w:rsidRPr="00FF5E14" w:rsidRDefault="00FF5E14" w:rsidP="00FF5E14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6A3C45">
        <w:rPr>
          <w:spacing w:val="-4"/>
          <w:sz w:val="28"/>
          <w:szCs w:val="28"/>
        </w:rPr>
        <w:t>статьей 1</w:t>
      </w:r>
      <w:r w:rsidR="00FF5E14">
        <w:rPr>
          <w:spacing w:val="-4"/>
          <w:sz w:val="28"/>
          <w:szCs w:val="28"/>
        </w:rPr>
        <w:t>8</w:t>
      </w:r>
      <w:r w:rsidRPr="006A3C45">
        <w:rPr>
          <w:spacing w:val="-4"/>
          <w:sz w:val="28"/>
          <w:szCs w:val="28"/>
        </w:rPr>
        <w:t xml:space="preserve"> Решения Собрания депутатов Егорлыкского сельского поселения от </w:t>
      </w:r>
      <w:r w:rsidR="00FF5E14">
        <w:rPr>
          <w:spacing w:val="-4"/>
          <w:sz w:val="28"/>
          <w:szCs w:val="28"/>
        </w:rPr>
        <w:t>18</w:t>
      </w:r>
      <w:r w:rsidRPr="006A3C45">
        <w:rPr>
          <w:spacing w:val="-4"/>
          <w:sz w:val="28"/>
          <w:szCs w:val="28"/>
        </w:rPr>
        <w:t>.</w:t>
      </w:r>
      <w:r w:rsidR="00FF5E14">
        <w:rPr>
          <w:spacing w:val="-4"/>
          <w:sz w:val="28"/>
          <w:szCs w:val="28"/>
        </w:rPr>
        <w:t>10</w:t>
      </w:r>
      <w:r w:rsidRPr="006A3C45">
        <w:rPr>
          <w:spacing w:val="-4"/>
          <w:sz w:val="28"/>
          <w:szCs w:val="28"/>
        </w:rPr>
        <w:t>.20</w:t>
      </w:r>
      <w:r w:rsidR="00FF5E14">
        <w:rPr>
          <w:spacing w:val="-4"/>
          <w:sz w:val="28"/>
          <w:szCs w:val="28"/>
        </w:rPr>
        <w:t>22</w:t>
      </w:r>
      <w:r w:rsidRPr="006A3C45">
        <w:rPr>
          <w:spacing w:val="-4"/>
          <w:sz w:val="28"/>
          <w:szCs w:val="28"/>
        </w:rPr>
        <w:t xml:space="preserve"> </w:t>
      </w:r>
      <w:bookmarkStart w:id="0" w:name="_GoBack"/>
      <w:bookmarkEnd w:id="0"/>
      <w:r w:rsidRPr="006A3C45">
        <w:rPr>
          <w:spacing w:val="-4"/>
          <w:sz w:val="28"/>
          <w:szCs w:val="28"/>
        </w:rPr>
        <w:t>г. № 3</w:t>
      </w:r>
      <w:r w:rsidR="00FF5E14">
        <w:rPr>
          <w:spacing w:val="-4"/>
          <w:sz w:val="28"/>
          <w:szCs w:val="28"/>
        </w:rPr>
        <w:t>9</w:t>
      </w:r>
      <w:r w:rsidRPr="006A3C45">
        <w:rPr>
          <w:spacing w:val="-4"/>
          <w:sz w:val="28"/>
          <w:szCs w:val="28"/>
        </w:rPr>
        <w:t xml:space="preserve"> «</w:t>
      </w:r>
      <w:r w:rsidRPr="006A3C45">
        <w:rPr>
          <w:sz w:val="28"/>
          <w:szCs w:val="28"/>
        </w:rPr>
        <w:t xml:space="preserve">О бюджетном процессе в </w:t>
      </w:r>
      <w:r w:rsidR="00FF5E14">
        <w:rPr>
          <w:sz w:val="28"/>
          <w:szCs w:val="28"/>
        </w:rPr>
        <w:t>муниципальном образовании «</w:t>
      </w:r>
      <w:r w:rsidRPr="006A3C45">
        <w:rPr>
          <w:sz w:val="28"/>
          <w:szCs w:val="28"/>
        </w:rPr>
        <w:t>Егорлыкско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сельско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поселени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D4084">
        <w:rPr>
          <w:sz w:val="28"/>
          <w:szCs w:val="28"/>
        </w:rPr>
        <w:t>постановлением Администрации Егорлыкс</w:t>
      </w:r>
      <w:r>
        <w:rPr>
          <w:sz w:val="28"/>
          <w:szCs w:val="28"/>
        </w:rPr>
        <w:t>к</w:t>
      </w:r>
      <w:r w:rsidRPr="00CD4084">
        <w:rPr>
          <w:sz w:val="28"/>
          <w:szCs w:val="28"/>
        </w:rPr>
        <w:t xml:space="preserve">ого сельского поселения от </w:t>
      </w:r>
      <w:r w:rsidR="00431459">
        <w:rPr>
          <w:sz w:val="28"/>
          <w:szCs w:val="28"/>
        </w:rPr>
        <w:t>17</w:t>
      </w:r>
      <w:r w:rsidRPr="00CD4084">
        <w:rPr>
          <w:sz w:val="28"/>
          <w:szCs w:val="28"/>
        </w:rPr>
        <w:t>.0</w:t>
      </w:r>
      <w:r w:rsidR="00431459">
        <w:rPr>
          <w:sz w:val="28"/>
          <w:szCs w:val="28"/>
        </w:rPr>
        <w:t>6</w:t>
      </w:r>
      <w:r w:rsidRPr="00CD4084">
        <w:rPr>
          <w:sz w:val="28"/>
          <w:szCs w:val="28"/>
        </w:rPr>
        <w:t>.20</w:t>
      </w:r>
      <w:r w:rsidR="009343EF">
        <w:rPr>
          <w:sz w:val="28"/>
          <w:szCs w:val="28"/>
        </w:rPr>
        <w:t>2</w:t>
      </w:r>
      <w:r w:rsidR="00431459">
        <w:rPr>
          <w:sz w:val="28"/>
          <w:szCs w:val="28"/>
        </w:rPr>
        <w:t>5</w:t>
      </w:r>
      <w:r w:rsidRPr="00CD4084">
        <w:rPr>
          <w:sz w:val="28"/>
          <w:szCs w:val="28"/>
        </w:rPr>
        <w:t xml:space="preserve"> года № </w:t>
      </w:r>
      <w:r w:rsidR="00431459">
        <w:rPr>
          <w:sz w:val="28"/>
          <w:szCs w:val="28"/>
        </w:rPr>
        <w:t>582</w:t>
      </w:r>
      <w:r w:rsidRPr="00CD4084">
        <w:rPr>
          <w:sz w:val="28"/>
          <w:szCs w:val="28"/>
        </w:rPr>
        <w:t xml:space="preserve"> «Об утверждении Порядка и сроков составления проекта бюджета Егорлыкского сельского поселения Егорлыкского </w:t>
      </w:r>
      <w:r w:rsidR="00A21B02">
        <w:rPr>
          <w:sz w:val="28"/>
          <w:szCs w:val="28"/>
        </w:rPr>
        <w:t>сельского поселения</w:t>
      </w:r>
      <w:r w:rsidRPr="00CD408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31459">
        <w:rPr>
          <w:sz w:val="28"/>
          <w:szCs w:val="28"/>
        </w:rPr>
        <w:t>6</w:t>
      </w:r>
      <w:r w:rsidRPr="00CD4084">
        <w:rPr>
          <w:sz w:val="28"/>
          <w:szCs w:val="28"/>
        </w:rPr>
        <w:t xml:space="preserve"> год и на плановый</w:t>
      </w:r>
      <w:proofErr w:type="gramEnd"/>
      <w:r w:rsidRPr="00CD4084">
        <w:rPr>
          <w:sz w:val="28"/>
          <w:szCs w:val="28"/>
        </w:rPr>
        <w:t xml:space="preserve"> период 20</w:t>
      </w:r>
      <w:r>
        <w:rPr>
          <w:sz w:val="28"/>
          <w:szCs w:val="28"/>
        </w:rPr>
        <w:t>2</w:t>
      </w:r>
      <w:r w:rsidR="00431459">
        <w:rPr>
          <w:sz w:val="28"/>
          <w:szCs w:val="28"/>
        </w:rPr>
        <w:t>7</w:t>
      </w:r>
      <w:r w:rsidRPr="00CD4084">
        <w:rPr>
          <w:sz w:val="28"/>
          <w:szCs w:val="28"/>
        </w:rPr>
        <w:t xml:space="preserve"> и 202</w:t>
      </w:r>
      <w:r w:rsidR="00431459">
        <w:rPr>
          <w:sz w:val="28"/>
          <w:szCs w:val="28"/>
        </w:rPr>
        <w:t>8</w:t>
      </w:r>
      <w:r w:rsidRPr="00CD4084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>Устав</w:t>
      </w:r>
      <w:r w:rsidR="003303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муниципального образования «Егорлыкское сельское поселение»,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Егорлыкского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673153" w:rsidRPr="00673153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673153">
        <w:rPr>
          <w:color w:val="000000"/>
          <w:sz w:val="28"/>
          <w:szCs w:val="28"/>
        </w:rPr>
        <w:t>Контроль за</w:t>
      </w:r>
      <w:proofErr w:type="gramEnd"/>
      <w:r w:rsidR="00673153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0C26E6" w:rsidRPr="000C26E6" w:rsidRDefault="000C26E6" w:rsidP="00673153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AB1381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Г</w:t>
      </w:r>
      <w:r w:rsidR="000C26E6" w:rsidRPr="000C26E6">
        <w:rPr>
          <w:spacing w:val="0"/>
          <w:kern w:val="0"/>
          <w:position w:val="0"/>
          <w:szCs w:val="24"/>
          <w:u w:val="none"/>
        </w:rPr>
        <w:t>лав</w:t>
      </w:r>
      <w:r>
        <w:rPr>
          <w:spacing w:val="0"/>
          <w:kern w:val="0"/>
          <w:position w:val="0"/>
          <w:szCs w:val="24"/>
          <w:u w:val="none"/>
        </w:rPr>
        <w:t>а</w:t>
      </w:r>
      <w:r w:rsidR="000C26E6" w:rsidRPr="000C26E6">
        <w:rPr>
          <w:spacing w:val="0"/>
          <w:kern w:val="0"/>
          <w:position w:val="0"/>
          <w:szCs w:val="24"/>
          <w:u w:val="none"/>
        </w:rPr>
        <w:t xml:space="preserve">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</w:t>
      </w:r>
      <w:r w:rsidR="00AB1381">
        <w:rPr>
          <w:spacing w:val="0"/>
          <w:kern w:val="0"/>
          <w:position w:val="0"/>
          <w:szCs w:val="24"/>
          <w:u w:val="none"/>
        </w:rPr>
        <w:t>И.И. Гу</w:t>
      </w:r>
      <w:r w:rsidR="00016D49">
        <w:rPr>
          <w:spacing w:val="0"/>
          <w:kern w:val="0"/>
          <w:position w:val="0"/>
          <w:szCs w:val="24"/>
          <w:u w:val="none"/>
        </w:rPr>
        <w:t>л</w:t>
      </w:r>
      <w:r w:rsidR="00AB1381">
        <w:rPr>
          <w:spacing w:val="0"/>
          <w:kern w:val="0"/>
          <w:position w:val="0"/>
          <w:szCs w:val="24"/>
          <w:u w:val="none"/>
        </w:rPr>
        <w:t>ай</w:t>
      </w:r>
    </w:p>
    <w:p w:rsid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141215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141215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0C26E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сектор экономики и финансов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 xml:space="preserve">Администрации Егорлыкского 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сельского поселения</w:t>
      </w: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r>
        <w:rPr>
          <w:spacing w:val="0"/>
          <w:kern w:val="0"/>
          <w:position w:val="0"/>
          <w:u w:val="none"/>
        </w:rPr>
        <w:t>Егорлык</w:t>
      </w:r>
      <w:r w:rsidRPr="00B417DF">
        <w:rPr>
          <w:spacing w:val="0"/>
          <w:kern w:val="0"/>
          <w:position w:val="0"/>
          <w:u w:val="none"/>
        </w:rPr>
        <w:t>ского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C10479">
        <w:rPr>
          <w:spacing w:val="0"/>
          <w:kern w:val="0"/>
          <w:position w:val="0"/>
          <w:u w:val="none"/>
        </w:rPr>
        <w:t xml:space="preserve">от </w:t>
      </w:r>
      <w:r w:rsidR="00C10479" w:rsidRPr="00C10479">
        <w:rPr>
          <w:spacing w:val="0"/>
          <w:kern w:val="0"/>
          <w:position w:val="0"/>
          <w:u w:val="none"/>
        </w:rPr>
        <w:t>__</w:t>
      </w:r>
      <w:r w:rsidRPr="00C10479">
        <w:rPr>
          <w:spacing w:val="0"/>
          <w:kern w:val="0"/>
          <w:position w:val="0"/>
          <w:u w:val="none"/>
        </w:rPr>
        <w:t>.</w:t>
      </w:r>
      <w:r w:rsidR="008358C2" w:rsidRPr="00C10479">
        <w:rPr>
          <w:spacing w:val="0"/>
          <w:kern w:val="0"/>
          <w:position w:val="0"/>
          <w:u w:val="none"/>
        </w:rPr>
        <w:t>1</w:t>
      </w:r>
      <w:r w:rsidR="00571747" w:rsidRPr="00C10479">
        <w:rPr>
          <w:spacing w:val="0"/>
          <w:kern w:val="0"/>
          <w:position w:val="0"/>
          <w:u w:val="none"/>
        </w:rPr>
        <w:t>0</w:t>
      </w:r>
      <w:r w:rsidRPr="00C10479">
        <w:rPr>
          <w:spacing w:val="0"/>
          <w:kern w:val="0"/>
          <w:position w:val="0"/>
          <w:u w:val="none"/>
        </w:rPr>
        <w:t>.20</w:t>
      </w:r>
      <w:r w:rsidR="009343EF" w:rsidRPr="00C10479">
        <w:rPr>
          <w:spacing w:val="0"/>
          <w:kern w:val="0"/>
          <w:position w:val="0"/>
          <w:u w:val="none"/>
        </w:rPr>
        <w:t>2</w:t>
      </w:r>
      <w:r w:rsidR="00C10479" w:rsidRPr="00C10479">
        <w:rPr>
          <w:spacing w:val="0"/>
          <w:kern w:val="0"/>
          <w:position w:val="0"/>
          <w:u w:val="none"/>
        </w:rPr>
        <w:t>5</w:t>
      </w:r>
      <w:r w:rsidRPr="00C10479">
        <w:rPr>
          <w:spacing w:val="0"/>
          <w:kern w:val="0"/>
          <w:position w:val="0"/>
          <w:u w:val="none"/>
        </w:rPr>
        <w:t xml:space="preserve"> г. № </w:t>
      </w:r>
      <w:r w:rsidR="00C10479" w:rsidRPr="00C10479">
        <w:rPr>
          <w:spacing w:val="0"/>
          <w:kern w:val="0"/>
          <w:position w:val="0"/>
          <w:u w:val="none"/>
        </w:rPr>
        <w:t>__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r>
        <w:rPr>
          <w:bCs/>
          <w:spacing w:val="0"/>
          <w:kern w:val="0"/>
          <w:position w:val="0"/>
          <w:u w:val="none"/>
        </w:rPr>
        <w:t>Егорлык</w:t>
      </w:r>
      <w:r w:rsidRPr="00B417DF">
        <w:rPr>
          <w:bCs/>
          <w:spacing w:val="0"/>
          <w:kern w:val="0"/>
          <w:position w:val="0"/>
          <w:u w:val="none"/>
        </w:rPr>
        <w:t xml:space="preserve">ского сельского поселения </w:t>
      </w:r>
    </w:p>
    <w:p w:rsid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141215">
        <w:rPr>
          <w:bCs/>
          <w:spacing w:val="0"/>
          <w:kern w:val="0"/>
          <w:position w:val="0"/>
          <w:u w:val="none"/>
        </w:rPr>
        <w:t>на 202</w:t>
      </w:r>
      <w:r w:rsidR="00DE3854">
        <w:rPr>
          <w:bCs/>
          <w:spacing w:val="0"/>
          <w:kern w:val="0"/>
          <w:position w:val="0"/>
          <w:u w:val="none"/>
        </w:rPr>
        <w:t>6</w:t>
      </w:r>
      <w:r w:rsidRPr="00141215">
        <w:rPr>
          <w:bCs/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bCs/>
          <w:spacing w:val="0"/>
          <w:kern w:val="0"/>
          <w:position w:val="0"/>
          <w:u w:val="none"/>
        </w:rPr>
        <w:t>7</w:t>
      </w:r>
      <w:r w:rsidRPr="00141215">
        <w:rPr>
          <w:bCs/>
          <w:spacing w:val="0"/>
          <w:kern w:val="0"/>
          <w:position w:val="0"/>
          <w:u w:val="none"/>
        </w:rPr>
        <w:t xml:space="preserve"> и 202</w:t>
      </w:r>
      <w:r w:rsidR="00DE3854">
        <w:rPr>
          <w:bCs/>
          <w:spacing w:val="0"/>
          <w:kern w:val="0"/>
          <w:position w:val="0"/>
          <w:u w:val="none"/>
        </w:rPr>
        <w:t>8</w:t>
      </w:r>
      <w:r w:rsidRPr="00141215">
        <w:rPr>
          <w:bCs/>
          <w:spacing w:val="0"/>
          <w:kern w:val="0"/>
          <w:position w:val="0"/>
          <w:u w:val="none"/>
        </w:rPr>
        <w:t xml:space="preserve"> годов</w:t>
      </w:r>
    </w:p>
    <w:p w:rsidR="00141215" w:rsidRP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B1381">
        <w:rPr>
          <w:color w:val="000000"/>
          <w:spacing w:val="0"/>
          <w:kern w:val="0"/>
          <w:position w:val="0"/>
          <w:u w:val="none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AB1381">
        <w:rPr>
          <w:color w:val="000000"/>
          <w:spacing w:val="-2"/>
          <w:kern w:val="0"/>
          <w:position w:val="0"/>
          <w:u w:val="none"/>
        </w:rPr>
        <w:t>,</w:t>
      </w:r>
      <w:r w:rsidRPr="00AB1381">
        <w:rPr>
          <w:spacing w:val="0"/>
          <w:kern w:val="0"/>
          <w:position w:val="0"/>
          <w:u w:val="none"/>
        </w:rPr>
        <w:t xml:space="preserve"> </w:t>
      </w:r>
      <w:r w:rsidRPr="00AB1381">
        <w:rPr>
          <w:color w:val="000000"/>
          <w:spacing w:val="-2"/>
          <w:kern w:val="0"/>
          <w:position w:val="0"/>
          <w:u w:val="none"/>
        </w:rPr>
        <w:t>Послания Президента Российской Федерации Федеральному Собранию Российской Федерации от 29.02.2024, У</w:t>
      </w:r>
      <w:r w:rsidRPr="00AB1381">
        <w:rPr>
          <w:spacing w:val="-2"/>
          <w:kern w:val="0"/>
          <w:position w:val="0"/>
          <w:u w:val="none"/>
        </w:rPr>
        <w:t>каза Президента Российской Федерации</w:t>
      </w:r>
      <w:r w:rsidRPr="00AB1381">
        <w:rPr>
          <w:spacing w:val="0"/>
          <w:kern w:val="0"/>
          <w:position w:val="0"/>
          <w:u w:val="none"/>
        </w:rPr>
        <w:t xml:space="preserve"> от 07.05.2024 № 309 «О национальных целях развития Российской Федерации на период до 2024 года» </w:t>
      </w:r>
      <w:r w:rsidRPr="00AB1381">
        <w:rPr>
          <w:color w:val="000000"/>
          <w:spacing w:val="0"/>
          <w:kern w:val="0"/>
          <w:position w:val="0"/>
          <w:u w:val="none"/>
        </w:rPr>
        <w:t xml:space="preserve">и от </w:t>
      </w:r>
      <w:r w:rsidRPr="00AB1381">
        <w:rPr>
          <w:spacing w:val="0"/>
          <w:kern w:val="0"/>
          <w:position w:val="0"/>
          <w:u w:val="none"/>
        </w:rPr>
        <w:t>21.07.2020 № 474 «О национальных целях развития Российской Федерации на период до 2030 года и на перспективу до 2036</w:t>
      </w:r>
      <w:proofErr w:type="gramEnd"/>
      <w:r w:rsidRPr="00AB1381">
        <w:rPr>
          <w:spacing w:val="0"/>
          <w:kern w:val="0"/>
          <w:position w:val="0"/>
          <w:u w:val="none"/>
        </w:rPr>
        <w:t xml:space="preserve"> года», итогов реализации бюджетной и налоговой политики в 202</w:t>
      </w:r>
      <w:r w:rsidR="00DE3854">
        <w:rPr>
          <w:spacing w:val="0"/>
          <w:kern w:val="0"/>
          <w:position w:val="0"/>
          <w:u w:val="none"/>
        </w:rPr>
        <w:t>4</w:t>
      </w:r>
      <w:r w:rsidRPr="00AB1381">
        <w:rPr>
          <w:spacing w:val="0"/>
          <w:kern w:val="0"/>
          <w:position w:val="0"/>
          <w:u w:val="none"/>
        </w:rPr>
        <w:t> –202</w:t>
      </w:r>
      <w:r w:rsidR="00DE3854">
        <w:rPr>
          <w:spacing w:val="0"/>
          <w:kern w:val="0"/>
          <w:position w:val="0"/>
          <w:u w:val="none"/>
        </w:rPr>
        <w:t>5</w:t>
      </w:r>
      <w:r w:rsidRPr="00AB1381">
        <w:rPr>
          <w:spacing w:val="0"/>
          <w:kern w:val="0"/>
          <w:position w:val="0"/>
          <w:u w:val="none"/>
        </w:rPr>
        <w:t> годах</w:t>
      </w:r>
      <w:r w:rsidRPr="00AB1381">
        <w:rPr>
          <w:color w:val="000000"/>
          <w:spacing w:val="0"/>
          <w:kern w:val="0"/>
          <w:position w:val="0"/>
          <w:u w:val="none"/>
        </w:rPr>
        <w:t>.</w:t>
      </w: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B1381">
        <w:rPr>
          <w:spacing w:val="0"/>
          <w:kern w:val="0"/>
          <w:position w:val="0"/>
          <w:u w:val="none"/>
        </w:rPr>
        <w:t xml:space="preserve">Целью Основных направлений является определение условий и подходов, используемых для формирования проекта бюджета Егорлыкского </w:t>
      </w:r>
      <w:r>
        <w:rPr>
          <w:spacing w:val="0"/>
          <w:kern w:val="0"/>
          <w:position w:val="0"/>
          <w:u w:val="none"/>
        </w:rPr>
        <w:t xml:space="preserve">сельского поселения </w:t>
      </w:r>
      <w:r w:rsidRPr="00AB1381">
        <w:rPr>
          <w:spacing w:val="0"/>
          <w:kern w:val="0"/>
          <w:position w:val="0"/>
          <w:u w:val="none"/>
        </w:rPr>
        <w:t>на 202</w:t>
      </w:r>
      <w:r w:rsidR="00DE3854">
        <w:rPr>
          <w:spacing w:val="0"/>
          <w:kern w:val="0"/>
          <w:position w:val="0"/>
          <w:u w:val="none"/>
        </w:rPr>
        <w:t>6</w:t>
      </w:r>
      <w:r w:rsidRPr="00AB1381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spacing w:val="0"/>
          <w:kern w:val="0"/>
          <w:position w:val="0"/>
          <w:u w:val="none"/>
        </w:rPr>
        <w:t>7</w:t>
      </w:r>
      <w:r w:rsidRPr="00AB1381">
        <w:rPr>
          <w:spacing w:val="0"/>
          <w:kern w:val="0"/>
          <w:position w:val="0"/>
          <w:u w:val="none"/>
        </w:rPr>
        <w:t xml:space="preserve"> и 202</w:t>
      </w:r>
      <w:r w:rsidR="00DE3854">
        <w:rPr>
          <w:spacing w:val="0"/>
          <w:kern w:val="0"/>
          <w:position w:val="0"/>
          <w:u w:val="none"/>
        </w:rPr>
        <w:t>8</w:t>
      </w:r>
      <w:r w:rsidRPr="00AB1381">
        <w:rPr>
          <w:spacing w:val="0"/>
          <w:kern w:val="0"/>
          <w:position w:val="0"/>
          <w:u w:val="none"/>
        </w:rPr>
        <w:t xml:space="preserve"> годов.</w:t>
      </w:r>
    </w:p>
    <w:p w:rsidR="00141215" w:rsidRPr="005B10F6" w:rsidRDefault="00141215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highlight w:val="yellow"/>
          <w:u w:val="none"/>
        </w:rPr>
      </w:pPr>
    </w:p>
    <w:p w:rsidR="00B417DF" w:rsidRPr="00153C19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153C19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153C19">
        <w:rPr>
          <w:spacing w:val="0"/>
          <w:kern w:val="0"/>
          <w:position w:val="0"/>
          <w:u w:val="none"/>
        </w:rPr>
        <w:t>в 20</w:t>
      </w:r>
      <w:r w:rsidR="004F765B" w:rsidRPr="00153C19">
        <w:rPr>
          <w:spacing w:val="0"/>
          <w:kern w:val="0"/>
          <w:position w:val="0"/>
          <w:u w:val="none"/>
        </w:rPr>
        <w:t>2</w:t>
      </w:r>
      <w:r w:rsidR="00DE3854">
        <w:rPr>
          <w:spacing w:val="0"/>
          <w:kern w:val="0"/>
          <w:position w:val="0"/>
          <w:u w:val="none"/>
        </w:rPr>
        <w:t>4</w:t>
      </w:r>
      <w:r w:rsidR="00040D95" w:rsidRPr="00153C19">
        <w:rPr>
          <w:spacing w:val="0"/>
          <w:kern w:val="0"/>
          <w:position w:val="0"/>
          <w:u w:val="none"/>
        </w:rPr>
        <w:t xml:space="preserve"> – 202</w:t>
      </w:r>
      <w:r w:rsidR="00DE3854">
        <w:rPr>
          <w:spacing w:val="0"/>
          <w:kern w:val="0"/>
          <w:position w:val="0"/>
          <w:u w:val="none"/>
        </w:rPr>
        <w:t>5</w:t>
      </w:r>
      <w:r w:rsidR="00040D95" w:rsidRPr="00153C19">
        <w:rPr>
          <w:spacing w:val="0"/>
          <w:kern w:val="0"/>
          <w:position w:val="0"/>
          <w:u w:val="none"/>
        </w:rPr>
        <w:t xml:space="preserve"> годах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В 2024 году исполнение бюджета Егорлыкского сельского поселения по доходам </w:t>
      </w:r>
      <w:r w:rsidRPr="00AC462E">
        <w:rPr>
          <w:color w:val="000000"/>
          <w:spacing w:val="0"/>
          <w:kern w:val="0"/>
          <w:position w:val="0"/>
          <w:u w:val="none"/>
        </w:rPr>
        <w:t>составило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60 236,4 тыс. рублей</w:t>
      </w:r>
      <w:r>
        <w:rPr>
          <w:color w:val="000000"/>
          <w:spacing w:val="0"/>
          <w:kern w:val="0"/>
          <w:position w:val="0"/>
          <w:u w:val="none"/>
        </w:rPr>
        <w:t xml:space="preserve"> (99,2 процента от плановых назначений)</w:t>
      </w:r>
      <w:r w:rsidRPr="00AC462E">
        <w:rPr>
          <w:color w:val="000000"/>
          <w:spacing w:val="0"/>
          <w:kern w:val="0"/>
          <w:position w:val="0"/>
          <w:u w:val="none"/>
        </w:rPr>
        <w:t>, что на 75 803,0 тыс. рублей или 55,7 процентов меньше по сравнению с 2023 годом</w:t>
      </w:r>
      <w:r>
        <w:rPr>
          <w:color w:val="000000"/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Налоговые и неналоговые доходы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color w:val="000000"/>
          <w:spacing w:val="0"/>
          <w:kern w:val="0"/>
          <w:position w:val="0"/>
          <w:u w:val="none"/>
        </w:rPr>
        <w:t>бюджета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по итогам 2024 года составили 5</w:t>
      </w:r>
      <w:r>
        <w:rPr>
          <w:color w:val="000000"/>
          <w:spacing w:val="0"/>
          <w:kern w:val="0"/>
          <w:position w:val="0"/>
          <w:u w:val="none"/>
        </w:rPr>
        <w:t>4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</w:t>
      </w:r>
      <w:r>
        <w:rPr>
          <w:color w:val="000000"/>
          <w:spacing w:val="0"/>
          <w:kern w:val="0"/>
          <w:position w:val="0"/>
          <w:u w:val="none"/>
        </w:rPr>
        <w:t>636</w:t>
      </w:r>
      <w:r w:rsidRPr="00AC462E">
        <w:rPr>
          <w:color w:val="000000"/>
          <w:spacing w:val="0"/>
          <w:kern w:val="0"/>
          <w:position w:val="0"/>
          <w:u w:val="none"/>
        </w:rPr>
        <w:t>,</w:t>
      </w:r>
      <w:r>
        <w:rPr>
          <w:color w:val="000000"/>
          <w:spacing w:val="0"/>
          <w:kern w:val="0"/>
          <w:position w:val="0"/>
          <w:u w:val="none"/>
        </w:rPr>
        <w:t>2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рублей, с ростом к 2023 году на </w:t>
      </w:r>
      <w:r w:rsidR="00050DD6">
        <w:rPr>
          <w:color w:val="000000"/>
          <w:spacing w:val="0"/>
          <w:kern w:val="0"/>
          <w:position w:val="0"/>
          <w:u w:val="none"/>
        </w:rPr>
        <w:t>2743,0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рублей, или на </w:t>
      </w:r>
      <w:r w:rsidR="00050DD6">
        <w:rPr>
          <w:color w:val="000000"/>
          <w:spacing w:val="0"/>
          <w:kern w:val="0"/>
          <w:position w:val="0"/>
          <w:u w:val="none"/>
        </w:rPr>
        <w:t>5,3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процент</w:t>
      </w:r>
      <w:r w:rsidR="00050DD6">
        <w:rPr>
          <w:color w:val="000000"/>
          <w:spacing w:val="0"/>
          <w:kern w:val="0"/>
          <w:position w:val="0"/>
          <w:u w:val="none"/>
        </w:rPr>
        <w:t>а</w:t>
      </w:r>
      <w:r w:rsidRPr="00AC462E">
        <w:rPr>
          <w:color w:val="000000"/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Проводимая в 2024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Положительная динамика доходов позволила обеспечить все расходные обязательства и обеспечить наличие остатков средств на едином счете бюджета Егорлыкского </w:t>
      </w:r>
      <w:r w:rsidR="00050DD6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будущий период.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Расширены меры социальной поддержки в виде освобождения от уплаты земельного налога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  <w:proofErr w:type="gramEnd"/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lastRenderedPageBreak/>
        <w:t>Р</w:t>
      </w:r>
      <w:r w:rsidRPr="00AC462E">
        <w:rPr>
          <w:spacing w:val="0"/>
          <w:kern w:val="0"/>
          <w:position w:val="0"/>
          <w:u w:val="none"/>
        </w:rPr>
        <w:t xml:space="preserve">асходы бюджета Егорлыкского </w:t>
      </w:r>
      <w:r w:rsidR="00050DD6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сумме </w:t>
      </w:r>
      <w:r w:rsidR="00050DD6">
        <w:rPr>
          <w:spacing w:val="0"/>
          <w:kern w:val="0"/>
          <w:position w:val="0"/>
          <w:u w:val="none"/>
        </w:rPr>
        <w:t>63104,8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spacing w:val="0"/>
          <w:kern w:val="0"/>
          <w:position w:val="0"/>
          <w:u w:val="none"/>
        </w:rPr>
        <w:t>тыс. рублей, или на 98,</w:t>
      </w:r>
      <w:r w:rsidR="00050DD6">
        <w:rPr>
          <w:spacing w:val="0"/>
          <w:kern w:val="0"/>
          <w:position w:val="0"/>
          <w:u w:val="none"/>
        </w:rPr>
        <w:t>7</w:t>
      </w:r>
      <w:r w:rsidRPr="00AC462E">
        <w:rPr>
          <w:spacing w:val="0"/>
          <w:kern w:val="0"/>
          <w:position w:val="0"/>
          <w:u w:val="none"/>
        </w:rPr>
        <w:t xml:space="preserve"> процентов к плану, с</w:t>
      </w:r>
      <w:r w:rsidR="00050DD6">
        <w:rPr>
          <w:spacing w:val="0"/>
          <w:kern w:val="0"/>
          <w:position w:val="0"/>
          <w:u w:val="none"/>
        </w:rPr>
        <w:t>о</w:t>
      </w:r>
      <w:r w:rsidRPr="00AC462E">
        <w:rPr>
          <w:spacing w:val="0"/>
          <w:kern w:val="0"/>
          <w:position w:val="0"/>
          <w:u w:val="none"/>
        </w:rPr>
        <w:t xml:space="preserve"> </w:t>
      </w:r>
      <w:r w:rsidR="00050DD6">
        <w:rPr>
          <w:spacing w:val="0"/>
          <w:kern w:val="0"/>
          <w:position w:val="0"/>
          <w:u w:val="none"/>
        </w:rPr>
        <w:t>снижением</w:t>
      </w:r>
      <w:r w:rsidRPr="00AC462E">
        <w:rPr>
          <w:spacing w:val="0"/>
          <w:kern w:val="0"/>
          <w:position w:val="0"/>
          <w:u w:val="none"/>
        </w:rPr>
        <w:t xml:space="preserve"> к 2023 году на </w:t>
      </w:r>
      <w:r w:rsidR="00050DD6">
        <w:rPr>
          <w:spacing w:val="0"/>
          <w:kern w:val="0"/>
          <w:position w:val="0"/>
          <w:u w:val="none"/>
        </w:rPr>
        <w:t>80 003,3</w:t>
      </w:r>
      <w:r w:rsidRPr="00AC462E">
        <w:rPr>
          <w:spacing w:val="0"/>
          <w:kern w:val="0"/>
          <w:position w:val="0"/>
          <w:u w:val="none"/>
        </w:rPr>
        <w:t xml:space="preserve"> тыс. рублей, или на </w:t>
      </w:r>
      <w:r w:rsidR="00050DD6">
        <w:rPr>
          <w:spacing w:val="0"/>
          <w:kern w:val="0"/>
          <w:position w:val="0"/>
          <w:u w:val="none"/>
        </w:rPr>
        <w:t>55,9</w:t>
      </w:r>
      <w:r w:rsidRPr="00AC462E">
        <w:rPr>
          <w:spacing w:val="0"/>
          <w:kern w:val="0"/>
          <w:position w:val="0"/>
          <w:u w:val="none"/>
        </w:rPr>
        <w:t xml:space="preserve"> процента.</w:t>
      </w:r>
    </w:p>
    <w:p w:rsidR="00050DD6" w:rsidRDefault="00050DD6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050DD6">
        <w:rPr>
          <w:spacing w:val="0"/>
          <w:kern w:val="0"/>
          <w:position w:val="0"/>
          <w:u w:val="none"/>
        </w:rPr>
        <w:t xml:space="preserve">Фактически сложившийся дефицит составил </w:t>
      </w:r>
      <w:r w:rsidR="000C18C5">
        <w:rPr>
          <w:spacing w:val="0"/>
          <w:kern w:val="0"/>
          <w:position w:val="0"/>
          <w:u w:val="none"/>
        </w:rPr>
        <w:t>2</w:t>
      </w:r>
      <w:r w:rsidRPr="00050DD6">
        <w:rPr>
          <w:spacing w:val="0"/>
          <w:kern w:val="0"/>
          <w:position w:val="0"/>
          <w:u w:val="none"/>
        </w:rPr>
        <w:t xml:space="preserve"> </w:t>
      </w:r>
      <w:r w:rsidR="000C18C5">
        <w:rPr>
          <w:spacing w:val="0"/>
          <w:kern w:val="0"/>
          <w:position w:val="0"/>
          <w:u w:val="none"/>
        </w:rPr>
        <w:t>8</w:t>
      </w:r>
      <w:r w:rsidRPr="00050DD6">
        <w:rPr>
          <w:spacing w:val="0"/>
          <w:kern w:val="0"/>
          <w:position w:val="0"/>
          <w:u w:val="none"/>
        </w:rPr>
        <w:t>68,</w:t>
      </w:r>
      <w:r w:rsidR="000C18C5">
        <w:rPr>
          <w:spacing w:val="0"/>
          <w:kern w:val="0"/>
          <w:position w:val="0"/>
          <w:u w:val="none"/>
        </w:rPr>
        <w:t>4</w:t>
      </w:r>
      <w:r w:rsidRPr="00050DD6">
        <w:rPr>
          <w:spacing w:val="0"/>
          <w:kern w:val="0"/>
          <w:position w:val="0"/>
          <w:u w:val="none"/>
        </w:rPr>
        <w:t xml:space="preserve"> тысячи рублей. 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Бюджетная политика в сфере расходов бюджета Егорлыкского </w:t>
      </w:r>
      <w:r w:rsidR="00042869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была направлена на выполнение в полном объеме социальных обязательств перед жителями </w:t>
      </w:r>
      <w:r w:rsidR="00042869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, повышение</w:t>
      </w:r>
      <w:r w:rsidR="00042869">
        <w:rPr>
          <w:spacing w:val="0"/>
          <w:kern w:val="0"/>
          <w:position w:val="0"/>
          <w:u w:val="none"/>
        </w:rPr>
        <w:t xml:space="preserve"> качества жизни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Расходы бюджета Егорлыкского </w:t>
      </w:r>
      <w:r w:rsidR="00042869" w:rsidRP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программном фо</w:t>
      </w:r>
      <w:r w:rsidR="00123634" w:rsidRPr="00123634">
        <w:rPr>
          <w:spacing w:val="0"/>
          <w:kern w:val="0"/>
          <w:position w:val="0"/>
          <w:u w:val="none"/>
        </w:rPr>
        <w:t xml:space="preserve">рмате. В целом на реализацию </w:t>
      </w:r>
      <w:r w:rsidRPr="00AC462E">
        <w:rPr>
          <w:spacing w:val="0"/>
          <w:kern w:val="0"/>
          <w:position w:val="0"/>
          <w:u w:val="none"/>
        </w:rPr>
        <w:t xml:space="preserve">9 муниципальных программ Егорлыкского </w:t>
      </w:r>
      <w:r w:rsidR="00123634" w:rsidRP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(далее – муниципальные программы) в 2024 году направлено 9</w:t>
      </w:r>
      <w:r w:rsidR="00123634" w:rsidRPr="00123634">
        <w:rPr>
          <w:spacing w:val="0"/>
          <w:kern w:val="0"/>
          <w:position w:val="0"/>
          <w:u w:val="none"/>
        </w:rPr>
        <w:t>6,6</w:t>
      </w:r>
      <w:r w:rsidRPr="00AC462E">
        <w:rPr>
          <w:spacing w:val="0"/>
          <w:kern w:val="0"/>
          <w:position w:val="0"/>
          <w:u w:val="none"/>
        </w:rPr>
        <w:t xml:space="preserve"> процентов всех расходов бюджета </w:t>
      </w:r>
      <w:r w:rsidR="00123634" w:rsidRP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 постоянной основе осуществлялась работа по оптимизации расходов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>. По итогам данной работы в 2024 году высвободившаяся экономия была направлена на приоритетные направления расходов.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За период I полугодия 2025 г. исполнение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обеспечено с учетом приоритетов бюджетной политики и соблюдением положений бюджетного законодательства.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Доходы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сумме </w:t>
      </w:r>
      <w:r w:rsidR="00123634">
        <w:rPr>
          <w:spacing w:val="0"/>
          <w:kern w:val="0"/>
          <w:position w:val="0"/>
          <w:u w:val="none"/>
        </w:rPr>
        <w:t>28 242,6</w:t>
      </w:r>
      <w:r w:rsidRPr="00AC462E">
        <w:rPr>
          <w:spacing w:val="0"/>
          <w:kern w:val="0"/>
          <w:position w:val="0"/>
          <w:u w:val="none"/>
        </w:rPr>
        <w:t xml:space="preserve"> тыс. рублей, или </w:t>
      </w:r>
      <w:r w:rsidR="00123634">
        <w:rPr>
          <w:spacing w:val="0"/>
          <w:kern w:val="0"/>
          <w:position w:val="0"/>
          <w:u w:val="none"/>
        </w:rPr>
        <w:t>26 п</w:t>
      </w:r>
      <w:r w:rsidRPr="00AC462E">
        <w:rPr>
          <w:spacing w:val="0"/>
          <w:kern w:val="0"/>
          <w:position w:val="0"/>
          <w:u w:val="none"/>
        </w:rPr>
        <w:t>роцент</w:t>
      </w:r>
      <w:r w:rsidR="00123634">
        <w:rPr>
          <w:spacing w:val="0"/>
          <w:kern w:val="0"/>
          <w:position w:val="0"/>
          <w:u w:val="none"/>
        </w:rPr>
        <w:t>ов</w:t>
      </w:r>
      <w:r w:rsidRPr="00AC462E">
        <w:rPr>
          <w:spacing w:val="0"/>
          <w:kern w:val="0"/>
          <w:position w:val="0"/>
          <w:u w:val="none"/>
        </w:rPr>
        <w:t xml:space="preserve"> к годовому плану.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Основными доходными источниками бюджета </w:t>
      </w:r>
      <w:r w:rsid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 xml:space="preserve"> являлись </w:t>
      </w:r>
      <w:r w:rsidR="001B7200">
        <w:rPr>
          <w:spacing w:val="0"/>
          <w:kern w:val="0"/>
          <w:position w:val="0"/>
          <w:u w:val="none"/>
        </w:rPr>
        <w:t>собственные налоговые доходы</w:t>
      </w:r>
      <w:r w:rsidRPr="00AC462E">
        <w:rPr>
          <w:spacing w:val="0"/>
          <w:kern w:val="0"/>
          <w:position w:val="0"/>
          <w:u w:val="none"/>
        </w:rPr>
        <w:t xml:space="preserve">, их объем составил </w:t>
      </w:r>
      <w:r w:rsidR="001B7200">
        <w:rPr>
          <w:spacing w:val="0"/>
          <w:kern w:val="0"/>
          <w:position w:val="0"/>
          <w:u w:val="none"/>
        </w:rPr>
        <w:t xml:space="preserve">более 91 процента всех доходов, или </w:t>
      </w:r>
      <w:r w:rsidRPr="00AC462E">
        <w:rPr>
          <w:spacing w:val="0"/>
          <w:kern w:val="0"/>
          <w:position w:val="0"/>
          <w:u w:val="none"/>
        </w:rPr>
        <w:t>745 615,9 тыс. рублей.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Налоговая политика в 2025 году выстроена с учетом востребованных мер налоговой поддержки в Ростовской области и Егорлыкском </w:t>
      </w:r>
      <w:r w:rsidR="001B7200">
        <w:rPr>
          <w:spacing w:val="0"/>
          <w:kern w:val="0"/>
          <w:position w:val="0"/>
          <w:u w:val="none"/>
        </w:rPr>
        <w:t>сельском поселении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1B7200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proofErr w:type="gramStart"/>
      <w:r w:rsidRPr="00AC462E">
        <w:rPr>
          <w:spacing w:val="0"/>
          <w:kern w:val="0"/>
          <w:position w:val="0"/>
          <w:u w:val="none"/>
        </w:rPr>
        <w:t xml:space="preserve">Продлены льготы по </w:t>
      </w:r>
      <w:r w:rsidR="001B7200" w:rsidRPr="001B7200">
        <w:rPr>
          <w:spacing w:val="0"/>
          <w:kern w:val="0"/>
          <w:position w:val="0"/>
          <w:u w:val="none"/>
        </w:rPr>
        <w:t>земельно</w:t>
      </w:r>
      <w:r w:rsidR="001B7200">
        <w:rPr>
          <w:spacing w:val="0"/>
          <w:kern w:val="0"/>
          <w:position w:val="0"/>
          <w:u w:val="none"/>
        </w:rPr>
        <w:t>му</w:t>
      </w:r>
      <w:r w:rsidR="001B7200" w:rsidRPr="001B7200">
        <w:rPr>
          <w:spacing w:val="0"/>
          <w:kern w:val="0"/>
          <w:position w:val="0"/>
          <w:u w:val="none"/>
        </w:rPr>
        <w:t xml:space="preserve"> налог</w:t>
      </w:r>
      <w:r w:rsidR="001B7200">
        <w:rPr>
          <w:spacing w:val="0"/>
          <w:kern w:val="0"/>
          <w:position w:val="0"/>
          <w:u w:val="none"/>
        </w:rPr>
        <w:t>у</w:t>
      </w:r>
      <w:r w:rsidR="001B7200" w:rsidRPr="001B7200">
        <w:rPr>
          <w:spacing w:val="0"/>
          <w:kern w:val="0"/>
          <w:position w:val="0"/>
          <w:u w:val="none"/>
        </w:rPr>
        <w:t xml:space="preserve">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  <w:proofErr w:type="gramEnd"/>
    </w:p>
    <w:p w:rsidR="00AC462E" w:rsidRPr="00AC462E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Проведена оценка эффективности налоговых расходов Егорлыкского </w:t>
      </w:r>
      <w:r w:rsidR="001B7200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>, обусловленных местными налоговыми льготами. В целом проведение оценки налоговых расходов позволяет повысить эффективность управления бюджетными средствами.</w:t>
      </w:r>
    </w:p>
    <w:p w:rsidR="001B7200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 xml:space="preserve">За период </w:t>
      </w:r>
      <w:r w:rsidRPr="00AC462E">
        <w:rPr>
          <w:color w:val="000000"/>
          <w:spacing w:val="0"/>
          <w:kern w:val="0"/>
          <w:position w:val="0"/>
          <w:u w:val="none"/>
          <w:lang w:val="en-US"/>
        </w:rPr>
        <w:t>I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полугодия 2025 г. расходы к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исполнены в сумме </w:t>
      </w:r>
      <w:r w:rsidR="001B7200">
        <w:rPr>
          <w:color w:val="000000"/>
          <w:spacing w:val="0"/>
          <w:kern w:val="0"/>
          <w:position w:val="0"/>
          <w:u w:val="none"/>
        </w:rPr>
        <w:t>27 585,9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 или </w:t>
      </w:r>
      <w:r w:rsidR="001B7200">
        <w:rPr>
          <w:color w:val="000000"/>
          <w:spacing w:val="0"/>
          <w:kern w:val="0"/>
          <w:position w:val="0"/>
          <w:u w:val="none"/>
        </w:rPr>
        <w:t>25,4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процент</w:t>
      </w:r>
      <w:r w:rsidR="001B7200">
        <w:rPr>
          <w:color w:val="000000"/>
          <w:spacing w:val="0"/>
          <w:kern w:val="0"/>
          <w:position w:val="0"/>
          <w:u w:val="none"/>
        </w:rPr>
        <w:t>а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к годовому плану.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Профицит </w:t>
      </w: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обеспечен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в объеме </w:t>
      </w:r>
      <w:r w:rsidR="001B7200">
        <w:rPr>
          <w:color w:val="000000"/>
          <w:spacing w:val="0"/>
          <w:kern w:val="0"/>
          <w:position w:val="0"/>
          <w:u w:val="none"/>
        </w:rPr>
        <w:t>656,7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рублей. 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В рамках проводимой ответственной долговой политики привлечение заемных сре</w:t>
      </w: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дств в к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>оммерческих организациях не осуществлялось.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 xml:space="preserve">Решением Собрания депутатов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от </w:t>
      </w:r>
      <w:r w:rsidR="001B7200">
        <w:rPr>
          <w:color w:val="000000"/>
          <w:spacing w:val="0"/>
          <w:kern w:val="0"/>
          <w:position w:val="0"/>
          <w:u w:val="none"/>
        </w:rPr>
        <w:t>16</w:t>
      </w:r>
      <w:r w:rsidRPr="00AC462E">
        <w:rPr>
          <w:color w:val="000000"/>
          <w:spacing w:val="0"/>
          <w:kern w:val="0"/>
          <w:position w:val="0"/>
          <w:u w:val="none"/>
        </w:rPr>
        <w:t>.0</w:t>
      </w:r>
      <w:r w:rsidR="001B7200">
        <w:rPr>
          <w:color w:val="000000"/>
          <w:spacing w:val="0"/>
          <w:kern w:val="0"/>
          <w:position w:val="0"/>
          <w:u w:val="none"/>
        </w:rPr>
        <w:t>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.2025 № </w:t>
      </w:r>
      <w:r w:rsidR="001B7200">
        <w:rPr>
          <w:color w:val="000000"/>
          <w:spacing w:val="0"/>
          <w:kern w:val="0"/>
          <w:position w:val="0"/>
          <w:u w:val="none"/>
        </w:rPr>
        <w:t>115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«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О внесении изменений в решение Собрания депутатов Егорлыкского сельского поселения от 25.12.2024 № 88 "О бюджете </w:t>
      </w:r>
      <w:r w:rsidR="001B7200" w:rsidRPr="001B7200">
        <w:rPr>
          <w:color w:val="000000"/>
          <w:spacing w:val="0"/>
          <w:kern w:val="0"/>
          <w:position w:val="0"/>
          <w:u w:val="none"/>
        </w:rPr>
        <w:lastRenderedPageBreak/>
        <w:t>Егорлыкского сельского поселения Егорлыкского района на 2025 год и на плановый период 2026 и 2027 годов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» внесены изменения в параметры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2025 год по доходам в связи с уточнением прогнозных показателей главными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администраторами доходов бюджета </w:t>
      </w:r>
      <w:r w:rsidR="001B7200">
        <w:rPr>
          <w:color w:val="000000"/>
          <w:spacing w:val="0"/>
          <w:kern w:val="0"/>
          <w:position w:val="0"/>
          <w:u w:val="none"/>
        </w:rPr>
        <w:t>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 Оптимизированы расходы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</w:t>
      </w:r>
      <w:r w:rsidR="001B7200" w:rsidRPr="00AC462E">
        <w:rPr>
          <w:color w:val="000000"/>
          <w:spacing w:val="0"/>
          <w:kern w:val="0"/>
          <w:position w:val="0"/>
          <w:u w:val="none"/>
        </w:rPr>
        <w:t>не первоочередного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характера.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В целях привлечения дополнительных источников доходов сформирован и реализуется План мероприятий по взысканию дебиторской задолженности по платежам в бюджет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, пеням и штрафам по ним, утвержденный в соответствии с постановлением Администрации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от 2</w:t>
      </w:r>
      <w:r w:rsidR="00A21B02">
        <w:rPr>
          <w:color w:val="000000"/>
          <w:spacing w:val="0"/>
          <w:kern w:val="0"/>
          <w:position w:val="0"/>
          <w:u w:val="none"/>
        </w:rPr>
        <w:t>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.03.2024 № </w:t>
      </w:r>
      <w:r w:rsidR="00A21B02">
        <w:rPr>
          <w:color w:val="000000"/>
          <w:spacing w:val="0"/>
          <w:kern w:val="0"/>
          <w:position w:val="0"/>
          <w:u w:val="none"/>
        </w:rPr>
        <w:t>107</w:t>
      </w:r>
      <w:r w:rsidRPr="00AC462E">
        <w:rPr>
          <w:color w:val="000000"/>
          <w:spacing w:val="0"/>
          <w:kern w:val="0"/>
          <w:position w:val="0"/>
          <w:u w:val="none"/>
        </w:rPr>
        <w:t>.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A21B0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</w:t>
      </w:r>
    </w:p>
    <w:p w:rsidR="0016166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политики </w:t>
      </w:r>
      <w:r w:rsidR="002E0EEF" w:rsidRPr="001E5CC0">
        <w:rPr>
          <w:spacing w:val="0"/>
          <w:kern w:val="0"/>
          <w:position w:val="0"/>
          <w:u w:val="none"/>
        </w:rPr>
        <w:t>на 202</w:t>
      </w:r>
      <w:r w:rsidR="00A21B02">
        <w:rPr>
          <w:spacing w:val="0"/>
          <w:kern w:val="0"/>
          <w:position w:val="0"/>
          <w:u w:val="none"/>
        </w:rPr>
        <w:t>6</w:t>
      </w:r>
      <w:r w:rsidR="002E0EEF"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="002E0EEF"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="002E0EEF" w:rsidRPr="001E5CC0">
        <w:rPr>
          <w:spacing w:val="0"/>
          <w:kern w:val="0"/>
          <w:position w:val="0"/>
          <w:u w:val="none"/>
        </w:rPr>
        <w:t xml:space="preserve"> годов</w:t>
      </w:r>
    </w:p>
    <w:p w:rsidR="00BB06C1" w:rsidRPr="001E5CC0" w:rsidRDefault="00BB06C1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</w:p>
    <w:p w:rsid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Бюджетная и налоговая политика Егорлыкского </w:t>
      </w:r>
      <w:r w:rsidR="00571747">
        <w:rPr>
          <w:spacing w:val="0"/>
          <w:kern w:val="0"/>
          <w:position w:val="0"/>
          <w:u w:val="none"/>
        </w:rPr>
        <w:t>сельского поселения</w:t>
      </w:r>
      <w:r w:rsidRPr="001E5CC0">
        <w:rPr>
          <w:spacing w:val="0"/>
          <w:kern w:val="0"/>
          <w:position w:val="0"/>
          <w:u w:val="none"/>
        </w:rPr>
        <w:t xml:space="preserve"> на 202</w:t>
      </w:r>
      <w:r w:rsidR="00A21B02">
        <w:rPr>
          <w:spacing w:val="0"/>
          <w:kern w:val="0"/>
          <w:position w:val="0"/>
          <w:u w:val="none"/>
        </w:rPr>
        <w:t>6</w:t>
      </w:r>
      <w:r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Pr="001E5CC0">
        <w:rPr>
          <w:spacing w:val="0"/>
          <w:kern w:val="0"/>
          <w:position w:val="0"/>
          <w:u w:val="none"/>
        </w:rPr>
        <w:t xml:space="preserve"> годов </w:t>
      </w:r>
      <w:r w:rsidR="00A21B02" w:rsidRPr="00A21B02">
        <w:rPr>
          <w:spacing w:val="0"/>
          <w:kern w:val="0"/>
          <w:position w:val="0"/>
          <w:u w:val="none"/>
        </w:rPr>
        <w:t>сформирована в соответствии с определяющими целями и задачами государственной политики Российской Федерации и Ростовской области.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Основной целью бюджетной и налоговой политики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на 2026 год и на плановый период 2027 и 2028 годов является обеспечение сбалансированности и устойчивости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Ключевыми задачами бюджетной политики определено: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достижение показателей и реализация мероприятий (результатов) федеральных проектов, входящих в состав национальных проектов, предусмотренных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реализация Указов Президента Российской Федерации от 07.05.2012 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выполнение всех социальных обязательств, осуществление в полном объеме выплат по оплате труда с начислениями.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Планирование бюджетных проектировок направлено на реализацию муниципальных программ, в соответствии с постановлениями Администрации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от 1</w:t>
      </w:r>
      <w:r>
        <w:rPr>
          <w:color w:val="000000"/>
          <w:spacing w:val="0"/>
          <w:kern w:val="0"/>
          <w:position w:val="0"/>
          <w:u w:val="none"/>
        </w:rPr>
        <w:t>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.07.2024 № </w:t>
      </w:r>
      <w:r>
        <w:rPr>
          <w:color w:val="000000"/>
          <w:spacing w:val="0"/>
          <w:kern w:val="0"/>
          <w:position w:val="0"/>
          <w:u w:val="none"/>
        </w:rPr>
        <w:t>242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«Об утверждении Порядка разработки, реализации и оценки эффективности муниципальных программ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».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(муниципальные проекты), и процессную </w:t>
      </w:r>
      <w:r w:rsidRPr="00A21B02">
        <w:rPr>
          <w:color w:val="000000"/>
          <w:spacing w:val="0"/>
          <w:kern w:val="0"/>
          <w:position w:val="0"/>
          <w:u w:val="none"/>
        </w:rPr>
        <w:lastRenderedPageBreak/>
        <w:t>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 в период </w:t>
      </w:r>
      <w:proofErr w:type="spellStart"/>
      <w:r w:rsidRPr="00A21B02">
        <w:rPr>
          <w:color w:val="000000"/>
          <w:spacing w:val="0"/>
          <w:kern w:val="0"/>
          <w:position w:val="0"/>
          <w:u w:val="none"/>
        </w:rPr>
        <w:t>санкционной</w:t>
      </w:r>
      <w:proofErr w:type="spellEnd"/>
      <w:r w:rsidRPr="00A21B02">
        <w:rPr>
          <w:color w:val="000000"/>
          <w:spacing w:val="0"/>
          <w:kern w:val="0"/>
          <w:position w:val="0"/>
          <w:u w:val="none"/>
        </w:rPr>
        <w:t xml:space="preserve"> политики в отношении Российской Федерации.</w:t>
      </w:r>
    </w:p>
    <w:p w:rsidR="00A21B02" w:rsidRDefault="00A21B02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016D49" w:rsidRDefault="00B417DF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2.1. </w:t>
      </w:r>
      <w:r w:rsidR="00161662" w:rsidRPr="001E5CC0">
        <w:rPr>
          <w:spacing w:val="0"/>
          <w:kern w:val="0"/>
          <w:position w:val="0"/>
          <w:u w:val="none"/>
        </w:rPr>
        <w:t xml:space="preserve">Налоговая политика Егорлыкского сельского поселения </w:t>
      </w:r>
      <w:r w:rsidR="00016D49" w:rsidRPr="00016D49">
        <w:rPr>
          <w:spacing w:val="0"/>
          <w:kern w:val="0"/>
          <w:position w:val="0"/>
          <w:u w:val="none"/>
        </w:rPr>
        <w:t>на 202</w:t>
      </w:r>
      <w:r w:rsidR="00447182">
        <w:rPr>
          <w:spacing w:val="0"/>
          <w:kern w:val="0"/>
          <w:position w:val="0"/>
          <w:u w:val="none"/>
        </w:rPr>
        <w:t>6</w:t>
      </w:r>
      <w:r w:rsidR="00016D49" w:rsidRPr="00016D49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447182">
        <w:rPr>
          <w:spacing w:val="0"/>
          <w:kern w:val="0"/>
          <w:position w:val="0"/>
          <w:u w:val="none"/>
        </w:rPr>
        <w:t>7</w:t>
      </w:r>
      <w:r w:rsidR="00016D49" w:rsidRPr="00016D49">
        <w:rPr>
          <w:spacing w:val="0"/>
          <w:kern w:val="0"/>
          <w:position w:val="0"/>
          <w:u w:val="none"/>
        </w:rPr>
        <w:t xml:space="preserve"> и 202</w:t>
      </w:r>
      <w:r w:rsidR="00447182">
        <w:rPr>
          <w:spacing w:val="0"/>
          <w:kern w:val="0"/>
          <w:position w:val="0"/>
          <w:u w:val="none"/>
        </w:rPr>
        <w:t>8</w:t>
      </w:r>
      <w:r w:rsidR="00016D49" w:rsidRPr="00016D49">
        <w:rPr>
          <w:spacing w:val="0"/>
          <w:kern w:val="0"/>
          <w:position w:val="0"/>
          <w:u w:val="none"/>
        </w:rPr>
        <w:t xml:space="preserve"> годов</w:t>
      </w:r>
    </w:p>
    <w:p w:rsidR="00016D49" w:rsidRDefault="00016D49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</w:p>
    <w:p w:rsidR="00447182" w:rsidRDefault="00016D49" w:rsidP="00055AB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016D49">
        <w:rPr>
          <w:spacing w:val="0"/>
          <w:kern w:val="0"/>
          <w:position w:val="0"/>
          <w:u w:val="none"/>
        </w:rPr>
        <w:t xml:space="preserve">В Егорлыкском </w:t>
      </w:r>
      <w:r>
        <w:rPr>
          <w:spacing w:val="0"/>
          <w:kern w:val="0"/>
          <w:position w:val="0"/>
          <w:u w:val="none"/>
        </w:rPr>
        <w:t>сельском поселении</w:t>
      </w:r>
      <w:r w:rsidRPr="00016D49">
        <w:rPr>
          <w:spacing w:val="0"/>
          <w:kern w:val="0"/>
          <w:position w:val="0"/>
          <w:u w:val="none"/>
        </w:rPr>
        <w:t xml:space="preserve"> 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</w:t>
      </w:r>
      <w:r w:rsidR="00447182">
        <w:rPr>
          <w:spacing w:val="0"/>
          <w:kern w:val="0"/>
          <w:position w:val="0"/>
          <w:u w:val="none"/>
        </w:rPr>
        <w:t xml:space="preserve">. </w:t>
      </w:r>
      <w:r w:rsidR="00447182" w:rsidRPr="00447182">
        <w:rPr>
          <w:spacing w:val="0"/>
          <w:kern w:val="0"/>
          <w:position w:val="0"/>
          <w:u w:val="none"/>
        </w:rPr>
        <w:t>Основные направления налоговой политики Егорлыкского</w:t>
      </w:r>
      <w:r w:rsidR="00447182">
        <w:rPr>
          <w:spacing w:val="0"/>
          <w:kern w:val="0"/>
          <w:position w:val="0"/>
          <w:u w:val="none"/>
        </w:rPr>
        <w:t xml:space="preserve"> сельского поселения с учетом </w:t>
      </w:r>
      <w:r w:rsidR="00447182" w:rsidRPr="00447182">
        <w:rPr>
          <w:spacing w:val="0"/>
          <w:kern w:val="0"/>
          <w:position w:val="0"/>
          <w:u w:val="none"/>
        </w:rPr>
        <w:t>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Значимыми направлениями работы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остаются: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разработка и внедрение новых форм взаимовыгодного сотрудничества с организациями, формирующими налоговый потенциал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(крупнейшими налогоплательщиками);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продолжение системной работы по взысканию задолженности по платежам в бюджеты;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повышение эффективности управления муниципальной собственностью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усовершенствование работы с неналоговыми платежами;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активизация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Остается актуальной налоговая поддержка социальной направленности для отдельных категорий населения.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Особое внимание будет уделяться участникам специальной военной операции и членам их семей.</w:t>
      </w:r>
    </w:p>
    <w:p w:rsidR="00447182" w:rsidRPr="00447182" w:rsidRDefault="00447182" w:rsidP="00447182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Нормативная правовая база по вопросам налогообложения совершенствуется в условиях изменений федерального и областного налогового законодательства.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C061E5" w:rsidRPr="00C061E5" w:rsidRDefault="00C061E5" w:rsidP="00C061E5">
      <w:pPr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2.2. Приоритеты бюджетных расходов</w:t>
      </w:r>
    </w:p>
    <w:p w:rsidR="00C061E5" w:rsidRPr="00C061E5" w:rsidRDefault="00C061E5" w:rsidP="00C061E5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Одной из стратегических проектных инициатив в соответствии со Стратегией социально-экономического развития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 xml:space="preserve">сельского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lastRenderedPageBreak/>
        <w:t>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бюджета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на первоочередные расходы при снижении поступлений собственных доходов.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Достижение национальных целей развития Российской Федерации на период до 2030 года и на перспективу до 2036 года, утвержденных Указом Президента Российской Федерации от 07.05.2024 № 309, будет обеспечено путем реализации муниципальных 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Ростовской области, предельного уровня муниципального долга и бюджетного дефицита, недопущения образования просроченной кредиторской задолженности.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Бюджетные расходы на очередной период 2026 – 2028 годов сформированы с сохранением социальной направленности бюджета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>. Запланированы следующие меры: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индексация заработной платы работников бюджетной сферы, социальных выплат отдельным категориям граждан;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рост заработной платы работников бюджетной сферы в связи с увеличением минимального 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размера оплаты труда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с 1 января 2026 г. до 27 093 рублей; 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  <w:proofErr w:type="gramEnd"/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В приоритетном порядке планируется обеспечение расходов в целях улучшения качества жизни граждан, в том числе 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на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>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ограничение роста размера платы граждан за коммунальные услуги, исходя из установленных тарифов</w:t>
      </w:r>
      <w:r>
        <w:rPr>
          <w:color w:val="000000"/>
          <w:spacing w:val="0"/>
          <w:kern w:val="0"/>
          <w:position w:val="0"/>
          <w:szCs w:val="20"/>
          <w:u w:val="none"/>
        </w:rPr>
        <w:t>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Расходы на строительство, реконструкцию, капитальный ремонт, приобретение основных сре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дств пр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едусмотрены на основании заключенных муниципальных контрактов и новых объектов по строительству, реконструкции и капитальному ремонту с учетом предоставленных из областного бюджета межбюджетных трансфертов. 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97242" w:rsidRDefault="00397242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lastRenderedPageBreak/>
        <w:t>2.3.  Основные подходы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к формированию межбюджетных отношений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В сфере межбюджетных отношений основными направлениями бюджетной политики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будут реализация мер, направленных на обеспечение сбалансированности бюджет</w:t>
      </w:r>
      <w:r w:rsidR="00397242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397242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397242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создание прозрачной модели межбюджетных отношений.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В целях повышения финансовой самостоятельности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C10479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C10479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>, поддержания ответственности при планировании, исполнении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</w:t>
      </w:r>
      <w:r w:rsidR="00C10479">
        <w:rPr>
          <w:color w:val="000000"/>
          <w:spacing w:val="0"/>
          <w:kern w:val="0"/>
          <w:position w:val="0"/>
          <w:u w:val="none"/>
        </w:rPr>
        <w:t>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осуществлении долговой политики предусматривается реализация следующих направлений.</w:t>
      </w:r>
    </w:p>
    <w:p w:rsidR="00C061E5" w:rsidRPr="00C061E5" w:rsidRDefault="00C061E5" w:rsidP="00C10479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С 2026 года увеличатся единые нормативы отчислений по налогу на доходы физиче</w:t>
      </w:r>
      <w:r w:rsidR="00C10479">
        <w:rPr>
          <w:color w:val="000000"/>
          <w:spacing w:val="0"/>
          <w:kern w:val="0"/>
          <w:position w:val="0"/>
          <w:u w:val="none"/>
        </w:rPr>
        <w:t xml:space="preserve">ских лиц, в том числе в бюджеты 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сельских поселений до 6,0 процентов от доли муниципального </w:t>
      </w:r>
      <w:r w:rsidR="00C10479">
        <w:rPr>
          <w:color w:val="000000"/>
          <w:spacing w:val="0"/>
          <w:kern w:val="0"/>
          <w:position w:val="0"/>
          <w:u w:val="none"/>
        </w:rPr>
        <w:t>района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Продолжится </w:t>
      </w:r>
      <w:proofErr w:type="gramStart"/>
      <w:r w:rsidRPr="00C061E5">
        <w:rPr>
          <w:color w:val="000000"/>
          <w:spacing w:val="0"/>
          <w:kern w:val="0"/>
          <w:position w:val="0"/>
          <w:u w:val="none"/>
        </w:rPr>
        <w:t>контроль за</w:t>
      </w:r>
      <w:proofErr w:type="gramEnd"/>
      <w:r w:rsidRPr="00C061E5">
        <w:rPr>
          <w:color w:val="000000"/>
          <w:spacing w:val="0"/>
          <w:kern w:val="0"/>
          <w:position w:val="0"/>
          <w:u w:val="none"/>
        </w:rPr>
        <w:t xml:space="preserve"> соблюдением требований бюджетного законодательства, своевременным исполнением принятых расходных обязательств, недопущения образования просроченной кредиторской задолженности.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Бюджетная политика будет направлена на обеспечение сбалансированности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812F4E" w:rsidRDefault="00812F4E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szCs w:val="24"/>
          <w:u w:val="none"/>
        </w:rPr>
      </w:pPr>
    </w:p>
    <w:sectPr w:rsidR="00812F4E" w:rsidSect="00016D49">
      <w:pgSz w:w="11906" w:h="16838"/>
      <w:pgMar w:top="993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3DC9"/>
    <w:multiLevelType w:val="multilevel"/>
    <w:tmpl w:val="F4F01F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6D49"/>
    <w:rsid w:val="000171D4"/>
    <w:rsid w:val="00040D95"/>
    <w:rsid w:val="00042869"/>
    <w:rsid w:val="00050DD6"/>
    <w:rsid w:val="00055AB0"/>
    <w:rsid w:val="00061412"/>
    <w:rsid w:val="0007034A"/>
    <w:rsid w:val="0008126B"/>
    <w:rsid w:val="000B636F"/>
    <w:rsid w:val="000C18C5"/>
    <w:rsid w:val="000C26E6"/>
    <w:rsid w:val="00123634"/>
    <w:rsid w:val="0013112A"/>
    <w:rsid w:val="00141215"/>
    <w:rsid w:val="00153C19"/>
    <w:rsid w:val="00155CE4"/>
    <w:rsid w:val="00161662"/>
    <w:rsid w:val="00164B92"/>
    <w:rsid w:val="001663D8"/>
    <w:rsid w:val="00183B1C"/>
    <w:rsid w:val="001B7084"/>
    <w:rsid w:val="001B7200"/>
    <w:rsid w:val="001B7B2B"/>
    <w:rsid w:val="001C0D2B"/>
    <w:rsid w:val="001C1AB8"/>
    <w:rsid w:val="001E5CC0"/>
    <w:rsid w:val="001E5ED2"/>
    <w:rsid w:val="002B1BD6"/>
    <w:rsid w:val="002C3824"/>
    <w:rsid w:val="002E0EEF"/>
    <w:rsid w:val="0033030D"/>
    <w:rsid w:val="003721AA"/>
    <w:rsid w:val="00395678"/>
    <w:rsid w:val="00397242"/>
    <w:rsid w:val="003D3CD6"/>
    <w:rsid w:val="003F755C"/>
    <w:rsid w:val="004249C8"/>
    <w:rsid w:val="00431459"/>
    <w:rsid w:val="004333B9"/>
    <w:rsid w:val="00447182"/>
    <w:rsid w:val="004C3EC6"/>
    <w:rsid w:val="004D2161"/>
    <w:rsid w:val="004F765B"/>
    <w:rsid w:val="00501987"/>
    <w:rsid w:val="00501F67"/>
    <w:rsid w:val="00544D9E"/>
    <w:rsid w:val="00551E77"/>
    <w:rsid w:val="005542C4"/>
    <w:rsid w:val="00570920"/>
    <w:rsid w:val="00571747"/>
    <w:rsid w:val="0059088A"/>
    <w:rsid w:val="005B10F6"/>
    <w:rsid w:val="005C4EE2"/>
    <w:rsid w:val="005D57CE"/>
    <w:rsid w:val="005D758E"/>
    <w:rsid w:val="005E2974"/>
    <w:rsid w:val="005E3A85"/>
    <w:rsid w:val="00631C1F"/>
    <w:rsid w:val="00673153"/>
    <w:rsid w:val="006834BC"/>
    <w:rsid w:val="00684FF0"/>
    <w:rsid w:val="00692EB2"/>
    <w:rsid w:val="006E4845"/>
    <w:rsid w:val="00757303"/>
    <w:rsid w:val="00770A58"/>
    <w:rsid w:val="00791F08"/>
    <w:rsid w:val="00794F45"/>
    <w:rsid w:val="007F26FB"/>
    <w:rsid w:val="007F4F09"/>
    <w:rsid w:val="00812F4E"/>
    <w:rsid w:val="008336B1"/>
    <w:rsid w:val="008358C2"/>
    <w:rsid w:val="008B6ADA"/>
    <w:rsid w:val="008D039C"/>
    <w:rsid w:val="009343EF"/>
    <w:rsid w:val="0095713E"/>
    <w:rsid w:val="00965FFF"/>
    <w:rsid w:val="00991543"/>
    <w:rsid w:val="00A10109"/>
    <w:rsid w:val="00A21B02"/>
    <w:rsid w:val="00A52425"/>
    <w:rsid w:val="00A876C6"/>
    <w:rsid w:val="00AB1381"/>
    <w:rsid w:val="00AC0005"/>
    <w:rsid w:val="00AC462E"/>
    <w:rsid w:val="00B25F6C"/>
    <w:rsid w:val="00B417DF"/>
    <w:rsid w:val="00B7419D"/>
    <w:rsid w:val="00B9735D"/>
    <w:rsid w:val="00BB06C1"/>
    <w:rsid w:val="00BB7F5F"/>
    <w:rsid w:val="00BD6F1D"/>
    <w:rsid w:val="00C061E5"/>
    <w:rsid w:val="00C06D58"/>
    <w:rsid w:val="00C10479"/>
    <w:rsid w:val="00C16F57"/>
    <w:rsid w:val="00C370F2"/>
    <w:rsid w:val="00C52E70"/>
    <w:rsid w:val="00C5719B"/>
    <w:rsid w:val="00CA55A3"/>
    <w:rsid w:val="00CB622A"/>
    <w:rsid w:val="00CD4BC0"/>
    <w:rsid w:val="00D0386B"/>
    <w:rsid w:val="00D541ED"/>
    <w:rsid w:val="00D92DD9"/>
    <w:rsid w:val="00DE3854"/>
    <w:rsid w:val="00DE6FEC"/>
    <w:rsid w:val="00E76C8A"/>
    <w:rsid w:val="00EC74E1"/>
    <w:rsid w:val="00ED08D4"/>
    <w:rsid w:val="00EE0683"/>
    <w:rsid w:val="00EE36E6"/>
    <w:rsid w:val="00EE5D73"/>
    <w:rsid w:val="00F77DEB"/>
    <w:rsid w:val="00FD6BE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32</cp:revision>
  <cp:lastPrinted>2023-11-11T06:12:00Z</cp:lastPrinted>
  <dcterms:created xsi:type="dcterms:W3CDTF">2019-10-30T05:55:00Z</dcterms:created>
  <dcterms:modified xsi:type="dcterms:W3CDTF">2025-11-06T11:51:00Z</dcterms:modified>
</cp:coreProperties>
</file>